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3421C305"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Denominación del Programa de Formación:</w:t>
      </w:r>
      <w:r w:rsidR="004B6777" w:rsidRPr="00CC7217">
        <w:rPr>
          <w:rFonts w:ascii="Calibri" w:hAnsi="Calibri" w:cs="Calibri"/>
          <w:sz w:val="24"/>
          <w:szCs w:val="24"/>
        </w:rPr>
        <w:t xml:space="preserve"> </w:t>
      </w:r>
      <w:proofErr w:type="spellStart"/>
      <w:r w:rsidR="00145DFB" w:rsidRPr="00CC7217">
        <w:rPr>
          <w:rFonts w:ascii="Calibri" w:hAnsi="Calibri" w:cs="Calibri"/>
          <w:sz w:val="24"/>
          <w:szCs w:val="24"/>
        </w:rPr>
        <w:t>Implementacion</w:t>
      </w:r>
      <w:proofErr w:type="spellEnd"/>
      <w:r w:rsidR="00145DFB" w:rsidRPr="00CC7217">
        <w:rPr>
          <w:rFonts w:ascii="Calibri" w:hAnsi="Calibri" w:cs="Calibri"/>
          <w:sz w:val="24"/>
          <w:szCs w:val="24"/>
        </w:rPr>
        <w:t xml:space="preserve"> de Infraestructura de </w:t>
      </w:r>
      <w:proofErr w:type="spellStart"/>
      <w:r w:rsidR="00145DFB" w:rsidRPr="00CC7217">
        <w:rPr>
          <w:rFonts w:ascii="Calibri" w:hAnsi="Calibri" w:cs="Calibri"/>
          <w:sz w:val="24"/>
          <w:szCs w:val="24"/>
        </w:rPr>
        <w:t>Tecnologias</w:t>
      </w:r>
      <w:proofErr w:type="spellEnd"/>
      <w:r w:rsidR="00145DFB" w:rsidRPr="00CC7217">
        <w:rPr>
          <w:rFonts w:ascii="Calibri" w:hAnsi="Calibri" w:cs="Calibri"/>
          <w:sz w:val="24"/>
          <w:szCs w:val="24"/>
        </w:rPr>
        <w:t xml:space="preserve"> de la </w:t>
      </w:r>
      <w:proofErr w:type="spellStart"/>
      <w:r w:rsidR="00145DFB" w:rsidRPr="00CC7217">
        <w:rPr>
          <w:rFonts w:ascii="Calibri" w:hAnsi="Calibri" w:cs="Calibri"/>
          <w:sz w:val="24"/>
          <w:szCs w:val="24"/>
        </w:rPr>
        <w:t>Informacion</w:t>
      </w:r>
      <w:proofErr w:type="spellEnd"/>
      <w:r w:rsidR="00145DFB" w:rsidRPr="00CC7217">
        <w:rPr>
          <w:rFonts w:ascii="Calibri" w:hAnsi="Calibri" w:cs="Calibri"/>
          <w:sz w:val="24"/>
          <w:szCs w:val="24"/>
        </w:rPr>
        <w:t xml:space="preserve"> y las Comunicaciones.</w:t>
      </w:r>
    </w:p>
    <w:p w14:paraId="11F40DA0" w14:textId="288B07E6"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Código del Programa de Formación:</w:t>
      </w:r>
      <w:r w:rsidR="004B6777" w:rsidRPr="00CC7217">
        <w:rPr>
          <w:rFonts w:ascii="Calibri" w:hAnsi="Calibri" w:cs="Calibri"/>
          <w:sz w:val="24"/>
          <w:szCs w:val="24"/>
        </w:rPr>
        <w:t xml:space="preserve"> 228116</w:t>
      </w:r>
    </w:p>
    <w:p w14:paraId="5ABB6B05" w14:textId="03AD4414"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 xml:space="preserve">Nombre del Proyecto </w:t>
      </w:r>
      <w:r w:rsidR="00E54187" w:rsidRPr="00CC7217">
        <w:rPr>
          <w:rFonts w:ascii="Calibri" w:hAnsi="Calibri" w:cs="Calibri"/>
          <w:sz w:val="24"/>
          <w:szCs w:val="24"/>
        </w:rPr>
        <w:t xml:space="preserve">Formativo </w:t>
      </w:r>
      <w:r w:rsidR="24891A0C" w:rsidRPr="00CC7217">
        <w:rPr>
          <w:rFonts w:ascii="Calibri" w:hAnsi="Calibri" w:cs="Calibri"/>
          <w:sz w:val="24"/>
          <w:szCs w:val="24"/>
        </w:rPr>
        <w:t>(si</w:t>
      </w:r>
      <w:r w:rsidRPr="00CC7217">
        <w:rPr>
          <w:rFonts w:ascii="Calibri" w:hAnsi="Calibri" w:cs="Calibri"/>
          <w:sz w:val="24"/>
          <w:szCs w:val="24"/>
        </w:rPr>
        <w:t xml:space="preserve"> </w:t>
      </w:r>
      <w:r w:rsidR="00F51763" w:rsidRPr="00CC7217">
        <w:rPr>
          <w:rFonts w:ascii="Calibri" w:hAnsi="Calibri" w:cs="Calibri"/>
          <w:sz w:val="24"/>
          <w:szCs w:val="24"/>
        </w:rPr>
        <w:t>aplica</w:t>
      </w:r>
      <w:r w:rsidRPr="00CC7217">
        <w:rPr>
          <w:rFonts w:ascii="Calibri" w:hAnsi="Calibri" w:cs="Calibri"/>
          <w:sz w:val="24"/>
          <w:szCs w:val="24"/>
        </w:rPr>
        <w:t>)</w:t>
      </w:r>
      <w:r w:rsidR="00F51763" w:rsidRPr="00CC7217">
        <w:rPr>
          <w:rFonts w:ascii="Calibri" w:hAnsi="Calibri" w:cs="Calibri"/>
          <w:sz w:val="24"/>
          <w:szCs w:val="24"/>
        </w:rPr>
        <w:t>:</w:t>
      </w:r>
      <w:r w:rsidR="004B6777" w:rsidRPr="00CC7217">
        <w:rPr>
          <w:rFonts w:ascii="Calibri" w:hAnsi="Calibri" w:cs="Calibri"/>
          <w:sz w:val="24"/>
          <w:szCs w:val="24"/>
        </w:rPr>
        <w:t xml:space="preserve"> 3191033</w:t>
      </w:r>
    </w:p>
    <w:p w14:paraId="63058BFC" w14:textId="30869091"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 xml:space="preserve">Fase del Proyecto </w:t>
      </w:r>
      <w:r w:rsidR="7A59C7AB" w:rsidRPr="00CC7217">
        <w:rPr>
          <w:rFonts w:ascii="Calibri" w:hAnsi="Calibri" w:cs="Calibri"/>
          <w:sz w:val="24"/>
          <w:szCs w:val="24"/>
        </w:rPr>
        <w:t>(si</w:t>
      </w:r>
      <w:r w:rsidRPr="00CC7217">
        <w:rPr>
          <w:rFonts w:ascii="Calibri" w:hAnsi="Calibri" w:cs="Calibri"/>
          <w:sz w:val="24"/>
          <w:szCs w:val="24"/>
        </w:rPr>
        <w:t xml:space="preserve"> </w:t>
      </w:r>
      <w:r w:rsidR="00F51763" w:rsidRPr="00CC7217">
        <w:rPr>
          <w:rFonts w:ascii="Calibri" w:hAnsi="Calibri" w:cs="Calibri"/>
          <w:sz w:val="24"/>
          <w:szCs w:val="24"/>
        </w:rPr>
        <w:t>aplica</w:t>
      </w:r>
      <w:r w:rsidRPr="00CC7217">
        <w:rPr>
          <w:rFonts w:ascii="Calibri" w:hAnsi="Calibri" w:cs="Calibri"/>
          <w:sz w:val="24"/>
          <w:szCs w:val="24"/>
        </w:rPr>
        <w:t>)</w:t>
      </w:r>
      <w:r w:rsidR="00F51763" w:rsidRPr="00CC7217">
        <w:rPr>
          <w:rFonts w:ascii="Calibri" w:hAnsi="Calibri" w:cs="Calibri"/>
          <w:sz w:val="24"/>
          <w:szCs w:val="24"/>
        </w:rPr>
        <w:t>:</w:t>
      </w:r>
      <w:r w:rsidR="004B6777" w:rsidRPr="00CC7217">
        <w:rPr>
          <w:rFonts w:ascii="Calibri" w:hAnsi="Calibri" w:cs="Calibri"/>
          <w:sz w:val="24"/>
          <w:szCs w:val="24"/>
        </w:rPr>
        <w:t xml:space="preserve"> </w:t>
      </w:r>
      <w:r w:rsidR="00145DFB" w:rsidRPr="00CC7217">
        <w:rPr>
          <w:rFonts w:ascii="Calibri" w:hAnsi="Calibri" w:cs="Calibri"/>
          <w:sz w:val="24"/>
          <w:szCs w:val="24"/>
        </w:rPr>
        <w:t>Ejecución</w:t>
      </w:r>
    </w:p>
    <w:p w14:paraId="66D83556" w14:textId="7D2B0390"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Actividad de Proyecto</w:t>
      </w:r>
      <w:r w:rsidR="00E54187" w:rsidRPr="00CC7217">
        <w:rPr>
          <w:rFonts w:ascii="Calibri" w:hAnsi="Calibri" w:cs="Calibri"/>
          <w:sz w:val="24"/>
          <w:szCs w:val="24"/>
        </w:rPr>
        <w:t xml:space="preserve"> </w:t>
      </w:r>
      <w:r w:rsidR="5A7EFF2D" w:rsidRPr="00CC7217">
        <w:rPr>
          <w:rFonts w:ascii="Calibri" w:hAnsi="Calibri" w:cs="Calibri"/>
          <w:sz w:val="24"/>
          <w:szCs w:val="24"/>
        </w:rPr>
        <w:t>Formativo (</w:t>
      </w:r>
      <w:r w:rsidRPr="00CC7217">
        <w:rPr>
          <w:rFonts w:ascii="Calibri" w:hAnsi="Calibri" w:cs="Calibri"/>
          <w:sz w:val="24"/>
          <w:szCs w:val="24"/>
        </w:rPr>
        <w:t xml:space="preserve">si </w:t>
      </w:r>
      <w:r w:rsidR="00F51763" w:rsidRPr="00CC7217">
        <w:rPr>
          <w:rFonts w:ascii="Calibri" w:hAnsi="Calibri" w:cs="Calibri"/>
          <w:sz w:val="24"/>
          <w:szCs w:val="24"/>
        </w:rPr>
        <w:t>aplica</w:t>
      </w:r>
      <w:r w:rsidRPr="00CC7217">
        <w:rPr>
          <w:rFonts w:ascii="Calibri" w:hAnsi="Calibri" w:cs="Calibri"/>
          <w:sz w:val="24"/>
          <w:szCs w:val="24"/>
        </w:rPr>
        <w:t>)</w:t>
      </w:r>
      <w:r w:rsidR="00F51763" w:rsidRPr="00CC7217">
        <w:rPr>
          <w:rFonts w:ascii="Calibri" w:hAnsi="Calibri" w:cs="Calibri"/>
          <w:sz w:val="24"/>
          <w:szCs w:val="24"/>
        </w:rPr>
        <w:t>:</w:t>
      </w:r>
      <w:r w:rsidR="00145DFB" w:rsidRPr="00CC7217">
        <w:rPr>
          <w:rFonts w:ascii="Calibri" w:hAnsi="Calibri" w:cs="Calibri"/>
          <w:sz w:val="24"/>
          <w:szCs w:val="24"/>
        </w:rPr>
        <w:t xml:space="preserve"> </w:t>
      </w:r>
      <w:r w:rsidR="00145DFB" w:rsidRPr="00CC7217">
        <w:rPr>
          <w:rFonts w:ascii="Calibri" w:hAnsi="Calibri" w:cs="Calibri"/>
          <w:sz w:val="24"/>
          <w:szCs w:val="24"/>
          <w:shd w:val="clear" w:color="auto" w:fill="FFFFFF"/>
        </w:rPr>
        <w:t>Implementación y mantenimiento de la infraestructura tecnológica en el Centro de datos.</w:t>
      </w:r>
    </w:p>
    <w:p w14:paraId="0F830893" w14:textId="00B02406"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Competencia</w:t>
      </w:r>
      <w:r w:rsidR="00F51763" w:rsidRPr="00CC7217">
        <w:rPr>
          <w:rFonts w:ascii="Calibri" w:hAnsi="Calibri" w:cs="Calibri"/>
          <w:sz w:val="24"/>
          <w:szCs w:val="24"/>
        </w:rPr>
        <w:t>:</w:t>
      </w:r>
      <w:r w:rsidR="00145DFB" w:rsidRPr="00CC7217">
        <w:rPr>
          <w:rFonts w:ascii="Calibri" w:hAnsi="Calibri" w:cs="Calibri"/>
          <w:sz w:val="24"/>
          <w:szCs w:val="24"/>
        </w:rPr>
        <w:t xml:space="preserve"> Controlar el Centro de Datos de acuerdo con procedimiento técnico y estándares.</w:t>
      </w:r>
    </w:p>
    <w:p w14:paraId="30ECAB32" w14:textId="14DD0E1C" w:rsidR="00B53D0D"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Resultados de Aprendizaje:</w:t>
      </w:r>
      <w:r w:rsidR="00145DFB" w:rsidRPr="00CC7217">
        <w:rPr>
          <w:rFonts w:ascii="Calibri" w:hAnsi="Calibri" w:cs="Calibri"/>
          <w:sz w:val="24"/>
          <w:szCs w:val="24"/>
        </w:rPr>
        <w:t xml:space="preserve"> Planear las Actividades para la Implementación y el Mantenimiento de T.I. requeridos para el Centro de Datos.</w:t>
      </w:r>
    </w:p>
    <w:p w14:paraId="2F477666" w14:textId="17B7A53E" w:rsidR="00F51763" w:rsidRPr="00CC7217" w:rsidRDefault="00B53D0D" w:rsidP="00033399">
      <w:pPr>
        <w:pStyle w:val="Prrafodelista"/>
        <w:numPr>
          <w:ilvl w:val="0"/>
          <w:numId w:val="23"/>
        </w:numPr>
        <w:spacing w:line="360" w:lineRule="auto"/>
        <w:jc w:val="both"/>
        <w:rPr>
          <w:rFonts w:ascii="Calibri" w:hAnsi="Calibri" w:cs="Calibri"/>
          <w:sz w:val="24"/>
          <w:szCs w:val="24"/>
        </w:rPr>
      </w:pPr>
      <w:r w:rsidRPr="00CC7217">
        <w:rPr>
          <w:rFonts w:ascii="Calibri" w:hAnsi="Calibri" w:cs="Calibri"/>
          <w:sz w:val="24"/>
          <w:szCs w:val="24"/>
        </w:rPr>
        <w:t>Duración de la Guía</w:t>
      </w:r>
      <w:r w:rsidR="005E2F69" w:rsidRPr="00CC7217">
        <w:rPr>
          <w:rFonts w:ascii="Calibri" w:hAnsi="Calibri" w:cs="Calibri"/>
          <w:sz w:val="24"/>
          <w:szCs w:val="24"/>
        </w:rPr>
        <w:t xml:space="preserve"> de Aprendizaje</w:t>
      </w:r>
      <w:r w:rsidR="00F51763" w:rsidRPr="00CC7217">
        <w:rPr>
          <w:rFonts w:ascii="Calibri" w:hAnsi="Calibri" w:cs="Calibri"/>
          <w:sz w:val="24"/>
          <w:szCs w:val="24"/>
        </w:rPr>
        <w:t xml:space="preserve"> (horas):</w:t>
      </w:r>
      <w:r w:rsidR="004B6777" w:rsidRPr="00CC7217">
        <w:rPr>
          <w:rFonts w:ascii="Calibri" w:hAnsi="Calibri" w:cs="Calibri"/>
          <w:sz w:val="24"/>
          <w:szCs w:val="24"/>
        </w:rPr>
        <w:t xml:space="preserve"> 66</w:t>
      </w: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line="240" w:lineRule="auto"/>
        <w:rPr>
          <w:rFonts w:eastAsiaTheme="minorHAnsi" w:cs="Calibri"/>
          <w:sz w:val="24"/>
          <w:szCs w:val="24"/>
        </w:rPr>
      </w:pPr>
    </w:p>
    <w:p w14:paraId="376D7C22" w14:textId="77777777" w:rsidR="00746243" w:rsidRPr="00121C3C" w:rsidRDefault="00746243" w:rsidP="00746243">
      <w:pPr>
        <w:pStyle w:val="Sinespaciado"/>
        <w:jc w:val="both"/>
        <w:rPr>
          <w:rFonts w:ascii="Arial" w:hAnsi="Arial" w:cs="Arial"/>
          <w:color w:val="000000"/>
          <w:lang w:val="es-ES" w:eastAsia="es-ES"/>
        </w:rPr>
      </w:pPr>
      <w:proofErr w:type="gramStart"/>
      <w:r w:rsidRPr="00121C3C">
        <w:rPr>
          <w:rFonts w:ascii="Arial" w:hAnsi="Arial" w:cs="Arial"/>
          <w:color w:val="000000"/>
          <w:lang w:val="es-ES" w:eastAsia="es-ES"/>
        </w:rPr>
        <w:t>Las necesidad</w:t>
      </w:r>
      <w:proofErr w:type="gramEnd"/>
      <w:r w:rsidRPr="00121C3C">
        <w:rPr>
          <w:rFonts w:ascii="Arial" w:hAnsi="Arial" w:cs="Arial"/>
          <w:color w:val="000000"/>
          <w:lang w:val="es-ES" w:eastAsia="es-ES"/>
        </w:rPr>
        <w:t xml:space="preserve"> de un </w:t>
      </w:r>
      <w:proofErr w:type="spellStart"/>
      <w:r w:rsidRPr="00121C3C">
        <w:rPr>
          <w:rFonts w:ascii="Arial" w:hAnsi="Arial" w:cs="Arial"/>
          <w:color w:val="000000"/>
          <w:lang w:val="es-ES" w:eastAsia="es-ES"/>
        </w:rPr>
        <w:t>datacenter</w:t>
      </w:r>
      <w:proofErr w:type="spellEnd"/>
      <w:r w:rsidRPr="00121C3C">
        <w:rPr>
          <w:rFonts w:ascii="Arial" w:hAnsi="Arial" w:cs="Arial"/>
          <w:color w:val="000000"/>
          <w:lang w:val="es-ES" w:eastAsia="es-ES"/>
        </w:rPr>
        <w:t xml:space="preserve"> o el modelo de un </w:t>
      </w:r>
      <w:proofErr w:type="spellStart"/>
      <w:r w:rsidRPr="00121C3C">
        <w:rPr>
          <w:rFonts w:ascii="Arial" w:hAnsi="Arial" w:cs="Arial"/>
          <w:color w:val="000000"/>
          <w:lang w:val="es-ES" w:eastAsia="es-ES"/>
        </w:rPr>
        <w:t>datacenter</w:t>
      </w:r>
      <w:proofErr w:type="spellEnd"/>
      <w:r w:rsidRPr="00121C3C">
        <w:rPr>
          <w:rFonts w:ascii="Arial" w:hAnsi="Arial" w:cs="Arial"/>
          <w:color w:val="000000"/>
          <w:lang w:val="es-ES" w:eastAsia="es-ES"/>
        </w:rPr>
        <w:t xml:space="preserve"> en la empresas pequeñas, medianas o</w:t>
      </w:r>
      <w:r>
        <w:rPr>
          <w:rFonts w:ascii="Arial" w:hAnsi="Arial" w:cs="Arial"/>
          <w:color w:val="000000"/>
          <w:lang w:val="es-ES" w:eastAsia="es-ES"/>
        </w:rPr>
        <w:t xml:space="preserve"> </w:t>
      </w:r>
      <w:r w:rsidRPr="00121C3C">
        <w:rPr>
          <w:rFonts w:ascii="Arial" w:hAnsi="Arial" w:cs="Arial"/>
          <w:color w:val="000000"/>
          <w:lang w:val="es-ES" w:eastAsia="es-ES"/>
        </w:rPr>
        <w:t>grandes cumplirá con los siguientes aspectos</w:t>
      </w:r>
    </w:p>
    <w:p w14:paraId="7E4004EE" w14:textId="77777777" w:rsidR="00746243" w:rsidRPr="00121C3C" w:rsidRDefault="00746243" w:rsidP="00746243">
      <w:pPr>
        <w:pStyle w:val="Sinespaciado"/>
        <w:jc w:val="both"/>
        <w:rPr>
          <w:rFonts w:ascii="Arial" w:hAnsi="Arial" w:cs="Arial"/>
          <w:color w:val="000000"/>
          <w:lang w:val="es-ES" w:eastAsia="es-ES"/>
        </w:rPr>
      </w:pPr>
    </w:p>
    <w:p w14:paraId="790A23D5" w14:textId="77777777" w:rsidR="00746243" w:rsidRPr="00121C3C" w:rsidRDefault="00746243" w:rsidP="00746243">
      <w:pPr>
        <w:pStyle w:val="Sinespaciado"/>
        <w:jc w:val="both"/>
        <w:rPr>
          <w:rFonts w:ascii="Arial" w:hAnsi="Arial" w:cs="Arial"/>
          <w:color w:val="000000"/>
          <w:lang w:val="es-ES" w:eastAsia="es-ES"/>
        </w:rPr>
      </w:pPr>
      <w:r w:rsidRPr="00121C3C">
        <w:rPr>
          <w:rFonts w:ascii="Arial" w:hAnsi="Arial" w:cs="Arial"/>
          <w:color w:val="000000"/>
          <w:lang w:val="es-ES" w:eastAsia="es-ES"/>
        </w:rPr>
        <w:t>1) Eficiencia Operativa de Servidores y Equipos de Telecomunicaciones: al utilizar el esquema de</w:t>
      </w:r>
    </w:p>
    <w:p w14:paraId="150D8882" w14:textId="77777777" w:rsidR="00746243" w:rsidRPr="00121C3C" w:rsidRDefault="00746243" w:rsidP="00746243">
      <w:pPr>
        <w:pStyle w:val="Sinespaciado"/>
        <w:jc w:val="both"/>
        <w:rPr>
          <w:rFonts w:ascii="Arial" w:hAnsi="Arial" w:cs="Arial"/>
          <w:color w:val="000000"/>
          <w:lang w:val="es-ES" w:eastAsia="es-ES"/>
        </w:rPr>
      </w:pPr>
      <w:proofErr w:type="spellStart"/>
      <w:r w:rsidRPr="00121C3C">
        <w:rPr>
          <w:rFonts w:ascii="Arial" w:hAnsi="Arial" w:cs="Arial"/>
          <w:color w:val="000000"/>
          <w:lang w:val="es-ES" w:eastAsia="es-ES"/>
        </w:rPr>
        <w:t>datacenter</w:t>
      </w:r>
      <w:proofErr w:type="spellEnd"/>
      <w:r w:rsidRPr="00121C3C">
        <w:rPr>
          <w:rFonts w:ascii="Arial" w:hAnsi="Arial" w:cs="Arial"/>
          <w:color w:val="000000"/>
          <w:lang w:val="es-ES" w:eastAsia="es-ES"/>
        </w:rPr>
        <w:t xml:space="preserve"> se garantiza la eficiencia de los equipos y dispositivos de telecomunicaciones ya que estos</w:t>
      </w:r>
      <w:r>
        <w:rPr>
          <w:rFonts w:ascii="Arial" w:hAnsi="Arial" w:cs="Arial"/>
          <w:color w:val="000000"/>
          <w:lang w:val="es-ES" w:eastAsia="es-ES"/>
        </w:rPr>
        <w:t xml:space="preserve"> </w:t>
      </w:r>
      <w:r w:rsidRPr="00121C3C">
        <w:rPr>
          <w:rFonts w:ascii="Arial" w:hAnsi="Arial" w:cs="Arial"/>
          <w:color w:val="000000"/>
          <w:lang w:val="es-ES" w:eastAsia="es-ES"/>
        </w:rPr>
        <w:t>deberán operar 24/7.</w:t>
      </w:r>
    </w:p>
    <w:p w14:paraId="433AACE2" w14:textId="77777777" w:rsidR="00746243" w:rsidRPr="00121C3C" w:rsidRDefault="00746243" w:rsidP="00746243">
      <w:pPr>
        <w:pStyle w:val="Sinespaciado"/>
        <w:jc w:val="both"/>
        <w:rPr>
          <w:rFonts w:ascii="Arial" w:hAnsi="Arial" w:cs="Arial"/>
          <w:color w:val="000000"/>
          <w:lang w:val="es-ES" w:eastAsia="es-ES"/>
        </w:rPr>
      </w:pPr>
    </w:p>
    <w:p w14:paraId="3D0722C8" w14:textId="77777777" w:rsidR="00746243" w:rsidRPr="00121C3C" w:rsidRDefault="00746243" w:rsidP="00746243">
      <w:pPr>
        <w:pStyle w:val="Sinespaciado"/>
        <w:jc w:val="both"/>
        <w:rPr>
          <w:rFonts w:ascii="Arial" w:hAnsi="Arial" w:cs="Arial"/>
          <w:color w:val="000000"/>
          <w:lang w:val="es-ES" w:eastAsia="es-ES"/>
        </w:rPr>
      </w:pPr>
      <w:r w:rsidRPr="00121C3C">
        <w:rPr>
          <w:rFonts w:ascii="Arial" w:hAnsi="Arial" w:cs="Arial"/>
          <w:color w:val="000000"/>
          <w:lang w:val="es-ES" w:eastAsia="es-ES"/>
        </w:rPr>
        <w:t xml:space="preserve">2) Orden: la instalación del sistema eléctrico como de datos </w:t>
      </w:r>
      <w:proofErr w:type="spellStart"/>
      <w:r w:rsidRPr="00121C3C">
        <w:rPr>
          <w:rFonts w:ascii="Arial" w:hAnsi="Arial" w:cs="Arial"/>
          <w:color w:val="000000"/>
          <w:lang w:val="es-ES" w:eastAsia="es-ES"/>
        </w:rPr>
        <w:t>sera</w:t>
      </w:r>
      <w:proofErr w:type="spellEnd"/>
      <w:r w:rsidRPr="00121C3C">
        <w:rPr>
          <w:rFonts w:ascii="Arial" w:hAnsi="Arial" w:cs="Arial"/>
          <w:color w:val="000000"/>
          <w:lang w:val="es-ES" w:eastAsia="es-ES"/>
        </w:rPr>
        <w:t xml:space="preserve"> de man</w:t>
      </w:r>
      <w:r>
        <w:rPr>
          <w:rFonts w:ascii="Arial" w:hAnsi="Arial" w:cs="Arial"/>
          <w:color w:val="000000"/>
          <w:lang w:val="es-ES" w:eastAsia="es-ES"/>
        </w:rPr>
        <w:t>e</w:t>
      </w:r>
      <w:r w:rsidRPr="00121C3C">
        <w:rPr>
          <w:rFonts w:ascii="Arial" w:hAnsi="Arial" w:cs="Arial"/>
          <w:color w:val="000000"/>
          <w:lang w:val="es-ES" w:eastAsia="es-ES"/>
        </w:rPr>
        <w:t xml:space="preserve">ra organizada para su completa identificación de acuerdo a normas internacionales EIA/TIA606, separar las canaletas eléctricas de las canaletas que conducen al cableado estructurado de datos. Para facilitar trabajos posteriores y ayudar en el correcto enfriamiento de los servidores y equipos de telecomunicaciones. El uso de piso elevado permitirá el manejo del cableado de datos y sistema eléctrico de forma organizada debido a la multitud de servidores y equipos de telecomunicaciones que van en los racks, el cableado estructurado </w:t>
      </w:r>
      <w:proofErr w:type="spellStart"/>
      <w:r w:rsidRPr="00121C3C">
        <w:rPr>
          <w:rFonts w:ascii="Arial" w:hAnsi="Arial" w:cs="Arial"/>
          <w:color w:val="000000"/>
          <w:lang w:val="es-ES" w:eastAsia="es-ES"/>
        </w:rPr>
        <w:t>sera</w:t>
      </w:r>
      <w:proofErr w:type="spellEnd"/>
      <w:r w:rsidRPr="00121C3C">
        <w:rPr>
          <w:rFonts w:ascii="Arial" w:hAnsi="Arial" w:cs="Arial"/>
          <w:color w:val="000000"/>
          <w:lang w:val="es-ES" w:eastAsia="es-ES"/>
        </w:rPr>
        <w:t xml:space="preserve"> abundante y al colocar el cableado por debajo y distribuirlo ordenadamente desde cada rack a su destino.</w:t>
      </w:r>
    </w:p>
    <w:p w14:paraId="55CE33D6" w14:textId="77777777" w:rsidR="00746243" w:rsidRPr="00121C3C" w:rsidRDefault="00746243" w:rsidP="00746243">
      <w:pPr>
        <w:pStyle w:val="Sinespaciado"/>
        <w:jc w:val="both"/>
        <w:rPr>
          <w:rFonts w:ascii="Arial" w:hAnsi="Arial" w:cs="Arial"/>
          <w:color w:val="000000"/>
          <w:lang w:val="es-ES" w:eastAsia="es-ES"/>
        </w:rPr>
      </w:pPr>
    </w:p>
    <w:p w14:paraId="62A78922" w14:textId="77777777" w:rsidR="00746243" w:rsidRPr="00121C3C" w:rsidRDefault="00746243" w:rsidP="00746243">
      <w:pPr>
        <w:pStyle w:val="Sinespaciado"/>
        <w:jc w:val="both"/>
        <w:rPr>
          <w:rFonts w:ascii="Arial" w:hAnsi="Arial" w:cs="Arial"/>
          <w:i/>
          <w:iCs/>
          <w:color w:val="000000"/>
          <w:lang w:val="es-ES" w:eastAsia="es-ES"/>
        </w:rPr>
      </w:pPr>
      <w:r w:rsidRPr="00121C3C">
        <w:rPr>
          <w:rFonts w:ascii="Arial" w:hAnsi="Arial" w:cs="Arial"/>
          <w:color w:val="000000"/>
          <w:lang w:val="es-ES" w:eastAsia="es-ES"/>
        </w:rPr>
        <w:t xml:space="preserve">3) Seguridad: la seguridad </w:t>
      </w:r>
      <w:proofErr w:type="gramStart"/>
      <w:r w:rsidRPr="00121C3C">
        <w:rPr>
          <w:rFonts w:ascii="Arial" w:hAnsi="Arial" w:cs="Arial"/>
          <w:color w:val="000000"/>
          <w:lang w:val="es-ES" w:eastAsia="es-ES"/>
        </w:rPr>
        <w:t>abarcara</w:t>
      </w:r>
      <w:proofErr w:type="gramEnd"/>
      <w:r w:rsidRPr="00121C3C">
        <w:rPr>
          <w:rFonts w:ascii="Arial" w:hAnsi="Arial" w:cs="Arial"/>
          <w:color w:val="000000"/>
          <w:lang w:val="es-ES" w:eastAsia="es-ES"/>
        </w:rPr>
        <w:t xml:space="preserve"> diferentes ítem: estará enfocada en </w:t>
      </w:r>
      <w:r w:rsidRPr="00121C3C">
        <w:rPr>
          <w:rFonts w:ascii="Arial" w:hAnsi="Arial" w:cs="Arial"/>
          <w:i/>
          <w:iCs/>
          <w:color w:val="000000"/>
          <w:lang w:val="es-ES" w:eastAsia="es-ES"/>
        </w:rPr>
        <w:t xml:space="preserve">prevención y detección de Incendios </w:t>
      </w:r>
      <w:r w:rsidRPr="00121C3C">
        <w:rPr>
          <w:rFonts w:ascii="Arial" w:hAnsi="Arial" w:cs="Arial"/>
          <w:color w:val="000000"/>
          <w:lang w:val="es-ES" w:eastAsia="es-ES"/>
        </w:rPr>
        <w:t xml:space="preserve">y en sistemas de </w:t>
      </w:r>
      <w:r w:rsidRPr="00121C3C">
        <w:rPr>
          <w:rFonts w:ascii="Arial" w:hAnsi="Arial" w:cs="Arial"/>
          <w:i/>
          <w:iCs/>
          <w:color w:val="000000"/>
          <w:lang w:val="es-ES" w:eastAsia="es-ES"/>
        </w:rPr>
        <w:t xml:space="preserve">Control de Acceso y Puertas de Seguridad. </w:t>
      </w:r>
    </w:p>
    <w:p w14:paraId="5044C8DF" w14:textId="77777777" w:rsidR="00746243" w:rsidRPr="00121C3C" w:rsidRDefault="00746243" w:rsidP="00746243">
      <w:pPr>
        <w:pStyle w:val="Sinespaciado"/>
        <w:jc w:val="both"/>
        <w:rPr>
          <w:rFonts w:ascii="Arial" w:hAnsi="Arial" w:cs="Arial"/>
          <w:i/>
          <w:iCs/>
          <w:color w:val="000000"/>
          <w:lang w:val="es-ES" w:eastAsia="es-ES"/>
        </w:rPr>
      </w:pPr>
    </w:p>
    <w:p w14:paraId="79DB05F3" w14:textId="77777777" w:rsidR="00746243" w:rsidRPr="00121C3C" w:rsidRDefault="00746243" w:rsidP="00746243">
      <w:pPr>
        <w:pStyle w:val="Sinespaciado"/>
        <w:jc w:val="both"/>
        <w:rPr>
          <w:rFonts w:ascii="Arial" w:hAnsi="Arial" w:cs="Arial"/>
          <w:color w:val="000000"/>
          <w:lang w:val="es-ES" w:eastAsia="es-ES"/>
        </w:rPr>
      </w:pPr>
      <w:r w:rsidRPr="00121C3C">
        <w:rPr>
          <w:rFonts w:ascii="Arial" w:hAnsi="Arial" w:cs="Arial"/>
          <w:color w:val="000000"/>
          <w:lang w:val="es-ES" w:eastAsia="es-ES"/>
        </w:rPr>
        <w:t>Un Datacenter es un área reservada a la cual ingresaran solamente las personas autorizadas, es importante tener un control de acceso que limite y registre quiénes y a qué hora ingresaron al lugar.</w:t>
      </w:r>
    </w:p>
    <w:p w14:paraId="62802D8B" w14:textId="77777777" w:rsidR="00746243" w:rsidRDefault="00746243" w:rsidP="00746243">
      <w:pPr>
        <w:pStyle w:val="Sinespaciado"/>
        <w:tabs>
          <w:tab w:val="left" w:pos="8760"/>
        </w:tabs>
        <w:jc w:val="both"/>
        <w:rPr>
          <w:rFonts w:ascii="Arial" w:hAnsi="Arial" w:cs="Arial"/>
          <w:color w:val="000000"/>
          <w:lang w:val="es-ES" w:eastAsia="es-ES"/>
        </w:rPr>
      </w:pPr>
      <w:r>
        <w:rPr>
          <w:rFonts w:ascii="Arial" w:hAnsi="Arial" w:cs="Arial"/>
          <w:color w:val="000000"/>
          <w:lang w:val="es-ES" w:eastAsia="es-ES"/>
        </w:rPr>
        <w:tab/>
      </w:r>
      <w:r w:rsidRPr="00121C3C">
        <w:rPr>
          <w:rFonts w:ascii="Arial" w:hAnsi="Arial" w:cs="Arial"/>
          <w:color w:val="000000"/>
          <w:lang w:val="es-ES" w:eastAsia="es-ES"/>
        </w:rPr>
        <w:t xml:space="preserve"> </w:t>
      </w:r>
    </w:p>
    <w:p w14:paraId="6A60077C" w14:textId="77777777" w:rsidR="00746243" w:rsidRPr="00121C3C" w:rsidRDefault="00746243" w:rsidP="00746243">
      <w:pPr>
        <w:pStyle w:val="Sinespaciado"/>
        <w:tabs>
          <w:tab w:val="left" w:pos="8760"/>
        </w:tabs>
        <w:jc w:val="both"/>
        <w:rPr>
          <w:rFonts w:ascii="Arial" w:hAnsi="Arial" w:cs="Arial"/>
          <w:color w:val="000000"/>
          <w:lang w:val="es-ES" w:eastAsia="es-ES"/>
        </w:rPr>
      </w:pPr>
      <w:r>
        <w:rPr>
          <w:rFonts w:ascii="Arial" w:hAnsi="Arial" w:cs="Arial"/>
          <w:color w:val="000000"/>
          <w:lang w:val="es-ES" w:eastAsia="es-ES"/>
        </w:rPr>
        <w:t xml:space="preserve">4) </w:t>
      </w:r>
      <w:r w:rsidRPr="00121C3C">
        <w:rPr>
          <w:rFonts w:ascii="Arial" w:hAnsi="Arial" w:cs="Arial"/>
          <w:color w:val="000000"/>
          <w:lang w:val="es-ES" w:eastAsia="es-ES"/>
        </w:rPr>
        <w:t>Disponibilidad Operativa y Redundancias: Deberá contar con un sistema de redundancia en la alimentación eléctrica la cual deberá provenir de un sistema de UPS-online, la disponibilidad operativa depende en cuanto a energía de que los servidores cuentan con doble fuente de alimentación.</w:t>
      </w:r>
    </w:p>
    <w:p w14:paraId="010BFFA9" w14:textId="77777777" w:rsidR="00746243" w:rsidRPr="00121C3C" w:rsidRDefault="00746243" w:rsidP="00746243">
      <w:pPr>
        <w:pStyle w:val="Sinespaciado"/>
        <w:jc w:val="both"/>
        <w:rPr>
          <w:rFonts w:ascii="Arial" w:hAnsi="Arial" w:cs="Arial"/>
          <w:color w:val="000000"/>
          <w:lang w:val="es-ES" w:eastAsia="es-ES"/>
        </w:rPr>
      </w:pPr>
    </w:p>
    <w:p w14:paraId="445BA12E" w14:textId="77777777" w:rsidR="00746243" w:rsidRDefault="00746243" w:rsidP="00746243">
      <w:pPr>
        <w:pStyle w:val="Sinespaciado"/>
        <w:jc w:val="both"/>
        <w:rPr>
          <w:rFonts w:ascii="Arial" w:hAnsi="Arial" w:cs="Arial"/>
          <w:color w:val="000000"/>
          <w:lang w:val="es-ES" w:eastAsia="es-ES"/>
        </w:rPr>
      </w:pPr>
      <w:r w:rsidRPr="00121C3C">
        <w:rPr>
          <w:rFonts w:ascii="Arial" w:hAnsi="Arial" w:cs="Arial"/>
          <w:color w:val="000000"/>
          <w:lang w:val="es-ES" w:eastAsia="es-ES"/>
        </w:rPr>
        <w:t>5) Sistemas de Gestión y Monitoreo Remoto: La tecnología de hoy en día informa al responsable del Datacenter, a su computador o a su teléfono celular, cualquier alarma o evento que requiera una acción inmediata. Ingreso de una persona, Lectura de temperatura ambiente y humedad, Alarmas de: temperatura excesiva, humedad, inundación, humo, incendio, descarga del sistema de extinción de incendios, apagado repentino de un equipo de aire acondicionado, fallas de UPS. La Video Vigilancia permite monitorear remotamente cualquier evento, los equipos pueden grabar y custodiar cualquier evento.</w:t>
      </w:r>
    </w:p>
    <w:p w14:paraId="0A4330B1" w14:textId="77777777" w:rsidR="00746243" w:rsidRPr="00121C3C" w:rsidRDefault="00746243" w:rsidP="00746243">
      <w:pPr>
        <w:pStyle w:val="Sinespaciado"/>
        <w:jc w:val="both"/>
        <w:rPr>
          <w:rFonts w:ascii="Arial" w:hAnsi="Arial" w:cs="Arial"/>
          <w:color w:val="000000"/>
          <w:lang w:val="es-ES" w:eastAsia="es-ES"/>
        </w:rPr>
      </w:pPr>
    </w:p>
    <w:p w14:paraId="4EAFA01C" w14:textId="77777777" w:rsidR="00746243" w:rsidRDefault="00746243" w:rsidP="00746243">
      <w:pPr>
        <w:pStyle w:val="Sinespaciado"/>
        <w:jc w:val="both"/>
        <w:rPr>
          <w:rFonts w:ascii="Arial" w:hAnsi="Arial" w:cs="Arial"/>
          <w:color w:val="000000"/>
          <w:lang w:val="es-ES" w:eastAsia="es-ES"/>
        </w:rPr>
      </w:pPr>
      <w:r w:rsidRPr="00121C3C">
        <w:rPr>
          <w:rFonts w:ascii="Arial" w:hAnsi="Arial" w:cs="Arial"/>
          <w:color w:val="000000"/>
          <w:lang w:val="es-ES" w:eastAsia="es-ES"/>
        </w:rPr>
        <w:t>La operatividad y productividad de su empresa dependerán de esta columna vertebral esta área de</w:t>
      </w:r>
      <w:r>
        <w:rPr>
          <w:rFonts w:ascii="Arial" w:hAnsi="Arial" w:cs="Arial"/>
          <w:color w:val="000000"/>
          <w:lang w:val="es-ES" w:eastAsia="es-ES"/>
        </w:rPr>
        <w:t xml:space="preserve"> </w:t>
      </w:r>
      <w:r w:rsidRPr="00121C3C">
        <w:rPr>
          <w:rFonts w:ascii="Arial" w:hAnsi="Arial" w:cs="Arial"/>
          <w:color w:val="000000"/>
          <w:lang w:val="es-ES" w:eastAsia="es-ES"/>
        </w:rPr>
        <w:t xml:space="preserve">servidores, </w:t>
      </w:r>
      <w:proofErr w:type="gramStart"/>
      <w:r w:rsidRPr="00121C3C">
        <w:rPr>
          <w:rFonts w:ascii="Arial" w:hAnsi="Arial" w:cs="Arial"/>
          <w:color w:val="000000"/>
          <w:lang w:val="es-ES" w:eastAsia="es-ES"/>
        </w:rPr>
        <w:t>equipo activos</w:t>
      </w:r>
      <w:proofErr w:type="gramEnd"/>
      <w:r w:rsidRPr="00121C3C">
        <w:rPr>
          <w:rFonts w:ascii="Arial" w:hAnsi="Arial" w:cs="Arial"/>
          <w:color w:val="000000"/>
          <w:lang w:val="es-ES" w:eastAsia="es-ES"/>
        </w:rPr>
        <w:t>, donde se mantiene, procesa la información y contenido de su</w:t>
      </w:r>
      <w:r>
        <w:rPr>
          <w:rFonts w:ascii="Arial" w:hAnsi="Arial" w:cs="Arial"/>
          <w:color w:val="000000"/>
          <w:lang w:val="es-ES" w:eastAsia="es-ES"/>
        </w:rPr>
        <w:t xml:space="preserve"> </w:t>
      </w:r>
      <w:r w:rsidRPr="00121C3C">
        <w:rPr>
          <w:rFonts w:ascii="Arial" w:hAnsi="Arial" w:cs="Arial"/>
          <w:color w:val="000000"/>
          <w:lang w:val="es-ES" w:eastAsia="es-ES"/>
        </w:rPr>
        <w:t>actividad. Un</w:t>
      </w:r>
      <w:r>
        <w:rPr>
          <w:rFonts w:ascii="Arial" w:hAnsi="Arial" w:cs="Arial"/>
          <w:color w:val="000000"/>
          <w:lang w:val="es-ES" w:eastAsia="es-ES"/>
        </w:rPr>
        <w:t xml:space="preserve"> </w:t>
      </w:r>
      <w:proofErr w:type="spellStart"/>
      <w:r w:rsidRPr="00121C3C">
        <w:rPr>
          <w:rFonts w:ascii="Arial" w:hAnsi="Arial" w:cs="Arial"/>
          <w:color w:val="000000"/>
          <w:lang w:val="es-ES" w:eastAsia="es-ES"/>
        </w:rPr>
        <w:t>datacenter</w:t>
      </w:r>
      <w:proofErr w:type="spellEnd"/>
      <w:r w:rsidRPr="00121C3C">
        <w:rPr>
          <w:rFonts w:ascii="Arial" w:hAnsi="Arial" w:cs="Arial"/>
          <w:color w:val="000000"/>
          <w:lang w:val="es-ES" w:eastAsia="es-ES"/>
        </w:rPr>
        <w:t xml:space="preserve"> debidamente diseñado y equipado, es un factor clave en el éxito de su empresa.</w:t>
      </w:r>
    </w:p>
    <w:p w14:paraId="429E39A6" w14:textId="77777777" w:rsidR="00746243" w:rsidRPr="00121C3C" w:rsidRDefault="00746243" w:rsidP="00746243">
      <w:pPr>
        <w:pStyle w:val="Sinespaciado"/>
        <w:jc w:val="both"/>
        <w:rPr>
          <w:rFonts w:ascii="Arial" w:hAnsi="Arial" w:cs="Arial"/>
          <w:color w:val="000000"/>
          <w:lang w:val="es-ES" w:eastAsia="es-ES"/>
        </w:rPr>
      </w:pPr>
    </w:p>
    <w:p w14:paraId="4B166939" w14:textId="77777777" w:rsidR="00746243" w:rsidRPr="00121C3C" w:rsidRDefault="00746243" w:rsidP="00746243">
      <w:pPr>
        <w:pStyle w:val="Sinespaciado"/>
        <w:jc w:val="both"/>
        <w:rPr>
          <w:rFonts w:ascii="Arial" w:hAnsi="Arial" w:cs="Arial"/>
          <w:color w:val="000000"/>
          <w:lang w:val="es-ES" w:eastAsia="es-ES"/>
        </w:rPr>
      </w:pPr>
      <w:r w:rsidRPr="00121C3C">
        <w:rPr>
          <w:rFonts w:ascii="Arial" w:hAnsi="Arial" w:cs="Arial"/>
          <w:color w:val="000000"/>
          <w:lang w:val="es-ES" w:eastAsia="es-ES"/>
        </w:rPr>
        <w:t>Se dispone de 66 horas aproximadamente para desarrollar los temas, y depende del aprendiz el</w:t>
      </w:r>
      <w:r>
        <w:rPr>
          <w:rFonts w:ascii="Arial" w:hAnsi="Arial" w:cs="Arial"/>
          <w:color w:val="000000"/>
          <w:lang w:val="es-ES" w:eastAsia="es-ES"/>
        </w:rPr>
        <w:t xml:space="preserve"> </w:t>
      </w:r>
      <w:r w:rsidRPr="00121C3C">
        <w:rPr>
          <w:rFonts w:ascii="Arial" w:hAnsi="Arial" w:cs="Arial"/>
          <w:color w:val="000000"/>
          <w:lang w:val="es-ES" w:eastAsia="es-ES"/>
        </w:rPr>
        <w:t>profundizar, aclarar, y desarrollar las destrezas en los temas mostrados, ya que usted aprendiz es el capitán de su propio aprendizaje.</w:t>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18B9DB2F" w14:textId="77777777" w:rsidR="00B53D0D" w:rsidRPr="00F51763" w:rsidRDefault="00B53D0D" w:rsidP="00033399">
      <w:pPr>
        <w:pStyle w:val="Prrafodelista"/>
        <w:numPr>
          <w:ilvl w:val="0"/>
          <w:numId w:val="24"/>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7D9E4CD0" w14:textId="6547130F" w:rsidR="00172F63" w:rsidRPr="00F51763"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F51763">
        <w:rPr>
          <w:rFonts w:cs="Calibri"/>
          <w:b/>
          <w:bCs/>
          <w:sz w:val="24"/>
          <w:szCs w:val="24"/>
          <w:lang w:val="es-MX"/>
        </w:rPr>
        <w:t>Actividades de refle</w:t>
      </w:r>
      <w:r w:rsidR="007553B0" w:rsidRPr="00F51763">
        <w:rPr>
          <w:rFonts w:cs="Calibri"/>
          <w:b/>
          <w:bCs/>
          <w:sz w:val="24"/>
          <w:szCs w:val="24"/>
          <w:lang w:val="es-MX"/>
        </w:rPr>
        <w:t>xi</w:t>
      </w:r>
      <w:r w:rsidR="008D7773" w:rsidRPr="00F51763">
        <w:rPr>
          <w:rFonts w:cs="Calibri"/>
          <w:b/>
          <w:bCs/>
          <w:sz w:val="24"/>
          <w:szCs w:val="24"/>
          <w:lang w:val="es-MX"/>
        </w:rPr>
        <w:t>ón inicial</w:t>
      </w:r>
      <w:r w:rsidR="003630EC" w:rsidRPr="00F51763">
        <w:rPr>
          <w:rFonts w:cs="Calibri"/>
          <w:b/>
          <w:bCs/>
          <w:sz w:val="24"/>
          <w:szCs w:val="24"/>
          <w:lang w:val="es-MX"/>
        </w:rPr>
        <w:t>:</w:t>
      </w:r>
    </w:p>
    <w:p w14:paraId="136F85F2" w14:textId="7F304C20" w:rsidR="00C81D9C" w:rsidRDefault="00C81D9C" w:rsidP="00C81D9C">
      <w:pPr>
        <w:tabs>
          <w:tab w:val="left" w:pos="4320"/>
          <w:tab w:val="left" w:pos="4485"/>
          <w:tab w:val="left" w:pos="5445"/>
        </w:tabs>
        <w:spacing w:after="0" w:line="360" w:lineRule="auto"/>
        <w:jc w:val="both"/>
        <w:rPr>
          <w:rFonts w:eastAsia="Arial" w:cs="Calibri"/>
          <w:bCs/>
        </w:rPr>
      </w:pPr>
      <w:r w:rsidRPr="00C81D9C">
        <w:rPr>
          <w:rFonts w:eastAsia="Arial" w:cs="Calibri"/>
          <w:bCs/>
        </w:rPr>
        <w:t>Aprendamos en equipo sobre la tecnología que impulsa el mundo digital, usando la metodología de Cabeza, Cuerpo y Corazón.</w:t>
      </w:r>
    </w:p>
    <w:p w14:paraId="7AE55E4F" w14:textId="77777777" w:rsidR="00C81D9C" w:rsidRDefault="00C81D9C" w:rsidP="00C81D9C">
      <w:pPr>
        <w:tabs>
          <w:tab w:val="left" w:pos="4320"/>
          <w:tab w:val="left" w:pos="4485"/>
          <w:tab w:val="left" w:pos="5445"/>
        </w:tabs>
        <w:spacing w:after="0" w:line="360" w:lineRule="auto"/>
        <w:jc w:val="both"/>
        <w:rPr>
          <w:rFonts w:eastAsia="Arial" w:cs="Calibri"/>
          <w:bCs/>
        </w:rPr>
      </w:pPr>
    </w:p>
    <w:p w14:paraId="693645C1" w14:textId="77777777" w:rsidR="00C81D9C" w:rsidRPr="00C81D9C" w:rsidRDefault="00C81D9C" w:rsidP="00C81D9C">
      <w:pPr>
        <w:numPr>
          <w:ilvl w:val="0"/>
          <w:numId w:val="39"/>
        </w:numPr>
        <w:tabs>
          <w:tab w:val="left" w:pos="4320"/>
          <w:tab w:val="left" w:pos="4485"/>
          <w:tab w:val="left" w:pos="5445"/>
        </w:tabs>
        <w:spacing w:after="0" w:line="360" w:lineRule="auto"/>
        <w:jc w:val="both"/>
        <w:rPr>
          <w:rFonts w:eastAsia="Arial" w:cs="Calibri"/>
          <w:bCs/>
        </w:rPr>
      </w:pPr>
      <w:r w:rsidRPr="00C81D9C">
        <w:rPr>
          <w:rFonts w:ascii="Segoe UI Emoji" w:eastAsia="Arial" w:hAnsi="Segoe UI Emoji" w:cs="Segoe UI Emoji"/>
          <w:bCs/>
        </w:rPr>
        <w:t>🧠</w:t>
      </w:r>
      <w:r w:rsidRPr="00C81D9C">
        <w:rPr>
          <w:rFonts w:eastAsia="Arial" w:cs="Calibri"/>
          <w:bCs/>
        </w:rPr>
        <w:t xml:space="preserve"> Cabeza: Pensamiento lógico y análisis</w:t>
      </w:r>
    </w:p>
    <w:p w14:paraId="621EDCDF" w14:textId="77777777" w:rsidR="00C81D9C" w:rsidRPr="00C81D9C" w:rsidRDefault="00C81D9C" w:rsidP="00C81D9C">
      <w:pPr>
        <w:numPr>
          <w:ilvl w:val="0"/>
          <w:numId w:val="39"/>
        </w:numPr>
        <w:tabs>
          <w:tab w:val="left" w:pos="4320"/>
          <w:tab w:val="left" w:pos="4485"/>
          <w:tab w:val="left" w:pos="5445"/>
        </w:tabs>
        <w:spacing w:after="0" w:line="360" w:lineRule="auto"/>
        <w:jc w:val="both"/>
        <w:rPr>
          <w:rFonts w:eastAsia="Arial" w:cs="Calibri"/>
          <w:bCs/>
        </w:rPr>
      </w:pPr>
      <w:r w:rsidRPr="00C81D9C">
        <w:rPr>
          <w:rFonts w:ascii="Segoe UI Emoji" w:eastAsia="Arial" w:hAnsi="Segoe UI Emoji" w:cs="Segoe UI Emoji"/>
          <w:bCs/>
        </w:rPr>
        <w:t>💪</w:t>
      </w:r>
      <w:r w:rsidRPr="00C81D9C">
        <w:rPr>
          <w:rFonts w:eastAsia="Arial" w:cs="Calibri"/>
          <w:bCs/>
        </w:rPr>
        <w:t xml:space="preserve"> Cuerpo: Acción, creatividad y trabajo en equipo</w:t>
      </w:r>
    </w:p>
    <w:p w14:paraId="550C3618" w14:textId="2C5E6B65" w:rsidR="00C81D9C" w:rsidRDefault="00C81D9C" w:rsidP="00C81D9C">
      <w:pPr>
        <w:numPr>
          <w:ilvl w:val="0"/>
          <w:numId w:val="39"/>
        </w:numPr>
        <w:tabs>
          <w:tab w:val="left" w:pos="4320"/>
          <w:tab w:val="left" w:pos="4485"/>
          <w:tab w:val="left" w:pos="5445"/>
        </w:tabs>
        <w:spacing w:after="0" w:line="360" w:lineRule="auto"/>
        <w:jc w:val="both"/>
        <w:rPr>
          <w:rFonts w:eastAsia="Arial" w:cs="Calibri"/>
          <w:bCs/>
        </w:rPr>
      </w:pPr>
      <w:r w:rsidRPr="00C81D9C">
        <w:rPr>
          <w:rFonts w:ascii="Segoe UI Emoji" w:eastAsia="Arial" w:hAnsi="Segoe UI Emoji" w:cs="Segoe UI Emoji"/>
          <w:bCs/>
        </w:rPr>
        <w:t>❤</w:t>
      </w:r>
      <w:r w:rsidRPr="00C81D9C">
        <w:rPr>
          <w:rFonts w:eastAsia="Arial" w:cs="Calibri"/>
          <w:bCs/>
        </w:rPr>
        <w:t>️ Corazón: Emoción, valores y conexión personal</w:t>
      </w:r>
    </w:p>
    <w:p w14:paraId="3D4ADB62" w14:textId="77777777" w:rsidR="00C81D9C" w:rsidRPr="00C81D9C" w:rsidRDefault="00C81D9C" w:rsidP="008653D2">
      <w:pPr>
        <w:tabs>
          <w:tab w:val="left" w:pos="4320"/>
          <w:tab w:val="left" w:pos="4485"/>
          <w:tab w:val="left" w:pos="5445"/>
        </w:tabs>
        <w:spacing w:after="0" w:line="360" w:lineRule="auto"/>
        <w:ind w:left="720"/>
        <w:jc w:val="both"/>
        <w:rPr>
          <w:rFonts w:eastAsia="Arial" w:cs="Calibri"/>
          <w:bCs/>
        </w:rPr>
      </w:pPr>
    </w:p>
    <w:p w14:paraId="2AB6CA81" w14:textId="41837009" w:rsidR="008653D2" w:rsidRDefault="008653D2" w:rsidP="00C81D9C">
      <w:pPr>
        <w:tabs>
          <w:tab w:val="left" w:pos="4320"/>
          <w:tab w:val="left" w:pos="4485"/>
          <w:tab w:val="left" w:pos="5445"/>
        </w:tabs>
        <w:spacing w:after="0" w:line="360" w:lineRule="auto"/>
        <w:jc w:val="both"/>
        <w:rPr>
          <w:rFonts w:eastAsia="Arial" w:cs="Calibri"/>
          <w:bCs/>
          <w:lang w:val="es-ES"/>
        </w:rPr>
      </w:pPr>
    </w:p>
    <w:p w14:paraId="6A6DD372" w14:textId="7BCF0255" w:rsidR="008653D2" w:rsidRDefault="008653D2" w:rsidP="00C81D9C">
      <w:pPr>
        <w:tabs>
          <w:tab w:val="left" w:pos="4320"/>
          <w:tab w:val="left" w:pos="4485"/>
          <w:tab w:val="left" w:pos="5445"/>
        </w:tabs>
        <w:spacing w:after="0" w:line="360" w:lineRule="auto"/>
        <w:jc w:val="both"/>
        <w:rPr>
          <w:rFonts w:eastAsia="Arial" w:cs="Calibri"/>
          <w:bCs/>
        </w:rPr>
      </w:pPr>
      <w:r w:rsidRPr="008653D2">
        <w:rPr>
          <w:rFonts w:eastAsia="Arial" w:cs="Calibri"/>
          <w:bCs/>
        </w:rPr>
        <w:t>¿Qué es un Data Center?</w:t>
      </w:r>
    </w:p>
    <w:p w14:paraId="382E0CA3" w14:textId="77777777" w:rsidR="008653D2" w:rsidRPr="008653D2" w:rsidRDefault="008653D2" w:rsidP="008653D2">
      <w:pPr>
        <w:tabs>
          <w:tab w:val="left" w:pos="4320"/>
          <w:tab w:val="left" w:pos="4485"/>
          <w:tab w:val="left" w:pos="5445"/>
        </w:tabs>
        <w:spacing w:after="0" w:line="360" w:lineRule="auto"/>
        <w:jc w:val="both"/>
        <w:rPr>
          <w:rFonts w:eastAsia="Arial" w:cs="Calibri"/>
          <w:bCs/>
        </w:rPr>
      </w:pPr>
      <w:r w:rsidRPr="008653D2">
        <w:rPr>
          <w:rFonts w:eastAsia="Arial" w:cs="Calibri"/>
          <w:bCs/>
        </w:rPr>
        <w:t>Un centro de datos es una instalación que alberga sistemas informáticos esenciales como servidores, almacenamiento, redes y sistemas de respaldo.</w:t>
      </w:r>
    </w:p>
    <w:p w14:paraId="4F997EE0" w14:textId="77777777" w:rsidR="008653D2" w:rsidRDefault="008653D2" w:rsidP="00C81D9C">
      <w:pPr>
        <w:tabs>
          <w:tab w:val="left" w:pos="4320"/>
          <w:tab w:val="left" w:pos="4485"/>
          <w:tab w:val="left" w:pos="5445"/>
        </w:tabs>
        <w:spacing w:after="0" w:line="360" w:lineRule="auto"/>
        <w:jc w:val="both"/>
        <w:rPr>
          <w:rFonts w:eastAsia="Arial" w:cs="Calibri"/>
          <w:bCs/>
          <w:lang w:val="es-ES"/>
        </w:rPr>
      </w:pPr>
    </w:p>
    <w:p w14:paraId="4BA1182A" w14:textId="6B3D536F" w:rsidR="00C81D9C" w:rsidRPr="00C81D9C" w:rsidRDefault="00C81D9C" w:rsidP="00C81D9C">
      <w:pPr>
        <w:tabs>
          <w:tab w:val="left" w:pos="4320"/>
          <w:tab w:val="left" w:pos="4485"/>
          <w:tab w:val="left" w:pos="5445"/>
        </w:tabs>
        <w:spacing w:after="0" w:line="360" w:lineRule="auto"/>
        <w:jc w:val="both"/>
        <w:rPr>
          <w:rFonts w:eastAsia="Arial" w:cs="Calibri"/>
          <w:bCs/>
        </w:rPr>
      </w:pPr>
      <w:r>
        <w:rPr>
          <w:rFonts w:eastAsia="Arial" w:cs="Calibri"/>
          <w:bCs/>
          <w:lang w:val="es-ES"/>
        </w:rPr>
        <w:t>En grupos de máximo 4 integrantes, estructurar</w:t>
      </w:r>
      <w:r w:rsidRPr="00C81D9C">
        <w:rPr>
          <w:rFonts w:eastAsia="Arial" w:cs="Calibri"/>
          <w:bCs/>
        </w:rPr>
        <w:t xml:space="preserve"> </w:t>
      </w:r>
      <w:r w:rsidRPr="00C81D9C">
        <w:rPr>
          <w:rFonts w:eastAsia="Arial" w:cs="Calibri"/>
          <w:bCs/>
          <w:lang w:val="es-ES"/>
        </w:rPr>
        <w:t xml:space="preserve">cuales son </w:t>
      </w:r>
      <w:r w:rsidRPr="00C81D9C">
        <w:rPr>
          <w:rFonts w:eastAsia="Arial" w:cs="Calibri"/>
          <w:bCs/>
        </w:rPr>
        <w:t xml:space="preserve">los equipos que conforman un </w:t>
      </w:r>
      <w:r w:rsidRPr="00C81D9C">
        <w:rPr>
          <w:rFonts w:eastAsia="Arial" w:cs="Calibri"/>
          <w:bCs/>
          <w:lang w:val="es-ES"/>
        </w:rPr>
        <w:t>Centro de Datos</w:t>
      </w:r>
      <w:r w:rsidRPr="00C81D9C">
        <w:rPr>
          <w:rFonts w:eastAsia="Arial" w:cs="Calibri"/>
          <w:bCs/>
        </w:rPr>
        <w:t xml:space="preserve"> mediante un mapa mental colaborativo que integre pensamiento lógico, acción creativa y conexión emocional.</w:t>
      </w:r>
    </w:p>
    <w:p w14:paraId="7617CFDC" w14:textId="78182608" w:rsidR="00C81D9C" w:rsidRDefault="00C81D9C" w:rsidP="00C81D9C">
      <w:pPr>
        <w:tabs>
          <w:tab w:val="left" w:pos="4320"/>
          <w:tab w:val="left" w:pos="4485"/>
          <w:tab w:val="left" w:pos="5445"/>
        </w:tabs>
        <w:spacing w:after="0" w:line="360" w:lineRule="auto"/>
        <w:jc w:val="both"/>
        <w:rPr>
          <w:rFonts w:eastAsia="Arial" w:cs="Calibri"/>
          <w:bCs/>
        </w:rPr>
      </w:pPr>
    </w:p>
    <w:p w14:paraId="51780262" w14:textId="76F23C6C" w:rsidR="0031492D" w:rsidRDefault="0031492D" w:rsidP="00C81D9C">
      <w:pPr>
        <w:tabs>
          <w:tab w:val="left" w:pos="4320"/>
          <w:tab w:val="left" w:pos="4485"/>
          <w:tab w:val="left" w:pos="5445"/>
        </w:tabs>
        <w:spacing w:after="0" w:line="360" w:lineRule="auto"/>
        <w:jc w:val="both"/>
        <w:rPr>
          <w:rFonts w:eastAsia="Arial" w:cs="Calibri"/>
          <w:bCs/>
        </w:rPr>
      </w:pPr>
      <w:r w:rsidRPr="0031492D">
        <w:rPr>
          <w:rFonts w:ascii="Segoe UI Emoji" w:eastAsia="Arial" w:hAnsi="Segoe UI Emoji" w:cs="Segoe UI Emoji"/>
          <w:bCs/>
        </w:rPr>
        <w:t>🧠</w:t>
      </w:r>
      <w:r w:rsidRPr="0031492D">
        <w:rPr>
          <w:rFonts w:eastAsia="Arial" w:cs="Calibri"/>
          <w:bCs/>
        </w:rPr>
        <w:t xml:space="preserve"> Cabeza (Cognitivo)</w:t>
      </w:r>
    </w:p>
    <w:p w14:paraId="5EAF3014" w14:textId="77777777" w:rsidR="0031492D" w:rsidRPr="0031492D" w:rsidRDefault="0031492D" w:rsidP="0064224D">
      <w:pPr>
        <w:tabs>
          <w:tab w:val="left" w:pos="4320"/>
          <w:tab w:val="left" w:pos="4485"/>
          <w:tab w:val="left" w:pos="5445"/>
        </w:tabs>
        <w:spacing w:after="0" w:line="360" w:lineRule="auto"/>
        <w:ind w:firstLine="284"/>
        <w:jc w:val="both"/>
        <w:rPr>
          <w:rFonts w:eastAsia="Arial" w:cs="Calibri"/>
          <w:bCs/>
        </w:rPr>
      </w:pPr>
      <w:r w:rsidRPr="0031492D">
        <w:rPr>
          <w:rFonts w:eastAsia="Arial" w:cs="Calibri"/>
          <w:bCs/>
        </w:rPr>
        <w:t>- Investigar sobre:</w:t>
      </w:r>
    </w:p>
    <w:p w14:paraId="01D46B0D" w14:textId="1FC0DFA3" w:rsidR="0031492D" w:rsidRPr="0031492D" w:rsidRDefault="0031492D" w:rsidP="0064224D">
      <w:pPr>
        <w:tabs>
          <w:tab w:val="left" w:pos="4320"/>
          <w:tab w:val="left" w:pos="4485"/>
          <w:tab w:val="left" w:pos="5445"/>
        </w:tabs>
        <w:spacing w:after="0" w:line="360" w:lineRule="auto"/>
        <w:ind w:left="142" w:firstLine="284"/>
        <w:jc w:val="both"/>
        <w:rPr>
          <w:rFonts w:eastAsia="Arial" w:cs="Calibri"/>
          <w:bCs/>
        </w:rPr>
      </w:pPr>
      <w:r w:rsidRPr="0031492D">
        <w:rPr>
          <w:rFonts w:eastAsia="Arial" w:cs="Calibri"/>
          <w:bCs/>
        </w:rPr>
        <w:t>• Servidores</w:t>
      </w:r>
    </w:p>
    <w:p w14:paraId="4D1B87E5" w14:textId="2E539087" w:rsidR="0031492D" w:rsidRPr="0031492D" w:rsidRDefault="0031492D" w:rsidP="0064224D">
      <w:pPr>
        <w:tabs>
          <w:tab w:val="left" w:pos="4320"/>
          <w:tab w:val="left" w:pos="4485"/>
          <w:tab w:val="left" w:pos="5445"/>
        </w:tabs>
        <w:spacing w:after="0" w:line="360" w:lineRule="auto"/>
        <w:ind w:left="142" w:firstLine="284"/>
        <w:jc w:val="both"/>
        <w:rPr>
          <w:rFonts w:eastAsia="Arial" w:cs="Calibri"/>
          <w:bCs/>
        </w:rPr>
      </w:pPr>
      <w:r w:rsidRPr="0031492D">
        <w:rPr>
          <w:rFonts w:eastAsia="Arial" w:cs="Calibri"/>
          <w:bCs/>
        </w:rPr>
        <w:t>• Almacenamiento</w:t>
      </w:r>
    </w:p>
    <w:p w14:paraId="3439428C" w14:textId="5BEF739F" w:rsidR="0031492D" w:rsidRPr="0031492D" w:rsidRDefault="0031492D" w:rsidP="0064224D">
      <w:pPr>
        <w:tabs>
          <w:tab w:val="left" w:pos="4320"/>
          <w:tab w:val="left" w:pos="4485"/>
          <w:tab w:val="left" w:pos="5445"/>
        </w:tabs>
        <w:spacing w:after="0" w:line="360" w:lineRule="auto"/>
        <w:ind w:left="142" w:firstLine="284"/>
        <w:jc w:val="both"/>
        <w:rPr>
          <w:rFonts w:eastAsia="Arial" w:cs="Calibri"/>
          <w:bCs/>
        </w:rPr>
      </w:pPr>
      <w:r w:rsidRPr="0031492D">
        <w:rPr>
          <w:rFonts w:eastAsia="Arial" w:cs="Calibri"/>
          <w:bCs/>
        </w:rPr>
        <w:t xml:space="preserve">• Switches y </w:t>
      </w:r>
      <w:proofErr w:type="spellStart"/>
      <w:r w:rsidRPr="0031492D">
        <w:rPr>
          <w:rFonts w:eastAsia="Arial" w:cs="Calibri"/>
          <w:bCs/>
        </w:rPr>
        <w:t>routers</w:t>
      </w:r>
      <w:proofErr w:type="spellEnd"/>
    </w:p>
    <w:p w14:paraId="13BAC3FD" w14:textId="3145D8FE" w:rsidR="0031492D" w:rsidRPr="0031492D" w:rsidRDefault="0031492D" w:rsidP="0064224D">
      <w:pPr>
        <w:tabs>
          <w:tab w:val="left" w:pos="4320"/>
          <w:tab w:val="left" w:pos="4485"/>
          <w:tab w:val="left" w:pos="5445"/>
        </w:tabs>
        <w:spacing w:after="0" w:line="360" w:lineRule="auto"/>
        <w:ind w:left="142" w:firstLine="284"/>
        <w:jc w:val="both"/>
        <w:rPr>
          <w:rFonts w:eastAsia="Arial" w:cs="Calibri"/>
          <w:bCs/>
        </w:rPr>
      </w:pPr>
      <w:r w:rsidRPr="0031492D">
        <w:rPr>
          <w:rFonts w:eastAsia="Arial" w:cs="Calibri"/>
          <w:bCs/>
        </w:rPr>
        <w:t>• Refrigeración</w:t>
      </w:r>
    </w:p>
    <w:p w14:paraId="7EFD6D30" w14:textId="714A9ED8" w:rsidR="0031492D" w:rsidRPr="0031492D" w:rsidRDefault="0031492D" w:rsidP="0064224D">
      <w:pPr>
        <w:tabs>
          <w:tab w:val="left" w:pos="4320"/>
          <w:tab w:val="left" w:pos="4485"/>
          <w:tab w:val="left" w:pos="5445"/>
        </w:tabs>
        <w:spacing w:after="0" w:line="360" w:lineRule="auto"/>
        <w:ind w:left="142" w:firstLine="284"/>
        <w:jc w:val="both"/>
        <w:rPr>
          <w:rFonts w:eastAsia="Arial" w:cs="Calibri"/>
          <w:bCs/>
        </w:rPr>
      </w:pPr>
      <w:r w:rsidRPr="0031492D">
        <w:rPr>
          <w:rFonts w:eastAsia="Arial" w:cs="Calibri"/>
          <w:bCs/>
        </w:rPr>
        <w:t>• UPS y seguridad</w:t>
      </w:r>
    </w:p>
    <w:p w14:paraId="5B52D80D" w14:textId="03042B49" w:rsidR="0031492D" w:rsidRDefault="0031492D" w:rsidP="0064224D">
      <w:pPr>
        <w:tabs>
          <w:tab w:val="left" w:pos="4320"/>
          <w:tab w:val="left" w:pos="4485"/>
          <w:tab w:val="left" w:pos="5445"/>
        </w:tabs>
        <w:spacing w:after="0" w:line="360" w:lineRule="auto"/>
        <w:ind w:firstLine="284"/>
        <w:jc w:val="both"/>
        <w:rPr>
          <w:rFonts w:eastAsia="Arial" w:cs="Calibri"/>
          <w:bCs/>
        </w:rPr>
      </w:pPr>
      <w:r w:rsidRPr="0031492D">
        <w:rPr>
          <w:rFonts w:eastAsia="Arial" w:cs="Calibri"/>
          <w:bCs/>
        </w:rPr>
        <w:t>- Organizar la información en ramas del mapa mental.</w:t>
      </w:r>
    </w:p>
    <w:p w14:paraId="51FD3BCD" w14:textId="77777777" w:rsidR="0031492D" w:rsidRPr="0031492D" w:rsidRDefault="0031492D" w:rsidP="0031492D">
      <w:pPr>
        <w:tabs>
          <w:tab w:val="left" w:pos="4320"/>
          <w:tab w:val="left" w:pos="4485"/>
          <w:tab w:val="left" w:pos="5445"/>
        </w:tabs>
        <w:spacing w:after="0" w:line="360" w:lineRule="auto"/>
        <w:ind w:left="720"/>
        <w:jc w:val="both"/>
        <w:rPr>
          <w:rFonts w:eastAsia="Arial" w:cs="Calibri"/>
          <w:bCs/>
        </w:rPr>
      </w:pPr>
    </w:p>
    <w:p w14:paraId="4604F6CB" w14:textId="537CE3AB" w:rsidR="0031492D" w:rsidRDefault="0031492D" w:rsidP="00C81D9C">
      <w:pPr>
        <w:tabs>
          <w:tab w:val="left" w:pos="4320"/>
          <w:tab w:val="left" w:pos="4485"/>
          <w:tab w:val="left" w:pos="5445"/>
        </w:tabs>
        <w:spacing w:after="0" w:line="360" w:lineRule="auto"/>
        <w:jc w:val="both"/>
        <w:rPr>
          <w:rFonts w:eastAsia="Arial" w:cs="Calibri"/>
          <w:bCs/>
        </w:rPr>
      </w:pPr>
      <w:r w:rsidRPr="0031492D">
        <w:rPr>
          <w:rFonts w:ascii="Segoe UI Emoji" w:eastAsia="Arial" w:hAnsi="Segoe UI Emoji" w:cs="Segoe UI Emoji"/>
          <w:bCs/>
        </w:rPr>
        <w:t>💪</w:t>
      </w:r>
      <w:r w:rsidRPr="0031492D">
        <w:rPr>
          <w:rFonts w:eastAsia="Arial" w:cs="Calibri"/>
          <w:bCs/>
        </w:rPr>
        <w:t xml:space="preserve"> Cuerpo (Acción)</w:t>
      </w:r>
    </w:p>
    <w:p w14:paraId="3541BD36" w14:textId="77777777" w:rsidR="0031492D" w:rsidRPr="0031492D" w:rsidRDefault="0031492D" w:rsidP="0031492D">
      <w:pPr>
        <w:numPr>
          <w:ilvl w:val="0"/>
          <w:numId w:val="41"/>
        </w:numPr>
        <w:tabs>
          <w:tab w:val="left" w:pos="4320"/>
          <w:tab w:val="left" w:pos="4485"/>
          <w:tab w:val="left" w:pos="5445"/>
        </w:tabs>
        <w:spacing w:after="0" w:line="360" w:lineRule="auto"/>
        <w:jc w:val="both"/>
        <w:rPr>
          <w:rFonts w:eastAsia="Arial" w:cs="Calibri"/>
          <w:bCs/>
        </w:rPr>
      </w:pPr>
      <w:r w:rsidRPr="0031492D">
        <w:rPr>
          <w:rFonts w:eastAsia="Arial" w:cs="Calibri"/>
          <w:bCs/>
        </w:rPr>
        <w:t>Crear el mapa mental en equipo (digital o físico).</w:t>
      </w:r>
    </w:p>
    <w:p w14:paraId="36048C4C" w14:textId="77777777" w:rsidR="0031492D" w:rsidRPr="0031492D" w:rsidRDefault="0031492D" w:rsidP="0031492D">
      <w:pPr>
        <w:numPr>
          <w:ilvl w:val="0"/>
          <w:numId w:val="41"/>
        </w:numPr>
        <w:tabs>
          <w:tab w:val="left" w:pos="4320"/>
          <w:tab w:val="left" w:pos="4485"/>
          <w:tab w:val="left" w:pos="5445"/>
        </w:tabs>
        <w:spacing w:after="0" w:line="360" w:lineRule="auto"/>
        <w:jc w:val="both"/>
        <w:rPr>
          <w:rFonts w:eastAsia="Arial" w:cs="Calibri"/>
          <w:bCs/>
        </w:rPr>
      </w:pPr>
      <w:r w:rsidRPr="0031492D">
        <w:rPr>
          <w:rFonts w:eastAsia="Arial" w:cs="Calibri"/>
          <w:bCs/>
        </w:rPr>
        <w:t>Usar colores, íconos, imágenes.</w:t>
      </w:r>
    </w:p>
    <w:p w14:paraId="6787049E" w14:textId="77777777" w:rsidR="0031492D" w:rsidRPr="0031492D" w:rsidRDefault="0031492D" w:rsidP="0031492D">
      <w:pPr>
        <w:numPr>
          <w:ilvl w:val="0"/>
          <w:numId w:val="41"/>
        </w:numPr>
        <w:tabs>
          <w:tab w:val="left" w:pos="4320"/>
          <w:tab w:val="left" w:pos="4485"/>
          <w:tab w:val="left" w:pos="5445"/>
        </w:tabs>
        <w:spacing w:after="0" w:line="360" w:lineRule="auto"/>
        <w:jc w:val="both"/>
        <w:rPr>
          <w:rFonts w:eastAsia="Arial" w:cs="Calibri"/>
          <w:bCs/>
        </w:rPr>
      </w:pPr>
      <w:r w:rsidRPr="0031492D">
        <w:rPr>
          <w:rFonts w:eastAsia="Arial" w:cs="Calibri"/>
          <w:bCs/>
        </w:rPr>
        <w:t>Presentar el trabajo al grupo.</w:t>
      </w:r>
    </w:p>
    <w:p w14:paraId="41C90667" w14:textId="77777777" w:rsidR="0031492D" w:rsidRPr="0031492D" w:rsidRDefault="0031492D" w:rsidP="0031492D">
      <w:pPr>
        <w:numPr>
          <w:ilvl w:val="0"/>
          <w:numId w:val="41"/>
        </w:numPr>
        <w:tabs>
          <w:tab w:val="left" w:pos="4320"/>
          <w:tab w:val="left" w:pos="4485"/>
          <w:tab w:val="left" w:pos="5445"/>
        </w:tabs>
        <w:spacing w:after="0" w:line="360" w:lineRule="auto"/>
        <w:jc w:val="both"/>
        <w:rPr>
          <w:rFonts w:eastAsia="Arial" w:cs="Calibri"/>
          <w:bCs/>
        </w:rPr>
      </w:pPr>
      <w:r w:rsidRPr="0031492D">
        <w:rPr>
          <w:rFonts w:eastAsia="Arial" w:cs="Calibri"/>
          <w:bCs/>
        </w:rPr>
        <w:t>(Opcional) Simular un mini Data Center.</w:t>
      </w:r>
    </w:p>
    <w:p w14:paraId="0C21B07A" w14:textId="69BBF5B2" w:rsidR="00C81D9C" w:rsidRDefault="00C81D9C" w:rsidP="00C81D9C">
      <w:pPr>
        <w:tabs>
          <w:tab w:val="left" w:pos="4320"/>
          <w:tab w:val="left" w:pos="4485"/>
          <w:tab w:val="left" w:pos="5445"/>
        </w:tabs>
        <w:spacing w:after="0" w:line="360" w:lineRule="auto"/>
        <w:jc w:val="both"/>
        <w:rPr>
          <w:rFonts w:eastAsia="Arial" w:cs="Calibri"/>
          <w:bCs/>
        </w:rPr>
      </w:pPr>
    </w:p>
    <w:p w14:paraId="56CE13B3" w14:textId="6B7090AE" w:rsidR="00C81D9C" w:rsidRDefault="0031492D" w:rsidP="00C81D9C">
      <w:pPr>
        <w:tabs>
          <w:tab w:val="left" w:pos="4320"/>
          <w:tab w:val="left" w:pos="4485"/>
          <w:tab w:val="left" w:pos="5445"/>
        </w:tabs>
        <w:spacing w:after="0" w:line="360" w:lineRule="auto"/>
        <w:jc w:val="both"/>
        <w:rPr>
          <w:rFonts w:eastAsia="Arial" w:cs="Calibri"/>
          <w:bCs/>
        </w:rPr>
      </w:pPr>
      <w:r w:rsidRPr="0031492D">
        <w:rPr>
          <w:rFonts w:ascii="Segoe UI Emoji" w:eastAsia="Arial" w:hAnsi="Segoe UI Emoji" w:cs="Segoe UI Emoji"/>
          <w:bCs/>
        </w:rPr>
        <w:t>❤</w:t>
      </w:r>
      <w:r w:rsidRPr="0031492D">
        <w:rPr>
          <w:rFonts w:eastAsia="Arial" w:cs="Calibri"/>
          <w:bCs/>
        </w:rPr>
        <w:t>️ Corazón (Emoción)</w:t>
      </w:r>
    </w:p>
    <w:p w14:paraId="241475D7" w14:textId="77777777" w:rsidR="0031492D" w:rsidRPr="0031492D" w:rsidRDefault="0031492D" w:rsidP="0031492D">
      <w:pPr>
        <w:numPr>
          <w:ilvl w:val="0"/>
          <w:numId w:val="42"/>
        </w:numPr>
        <w:tabs>
          <w:tab w:val="left" w:pos="4320"/>
          <w:tab w:val="left" w:pos="4485"/>
          <w:tab w:val="left" w:pos="5445"/>
        </w:tabs>
        <w:spacing w:after="0" w:line="360" w:lineRule="auto"/>
        <w:jc w:val="both"/>
        <w:rPr>
          <w:rFonts w:eastAsia="Arial" w:cs="Calibri"/>
          <w:bCs/>
        </w:rPr>
      </w:pPr>
      <w:r w:rsidRPr="0031492D">
        <w:rPr>
          <w:rFonts w:eastAsia="Arial" w:cs="Calibri"/>
          <w:bCs/>
        </w:rPr>
        <w:t>Reflexionar sobre el impacto de los Data Centers en la vida diaria.</w:t>
      </w:r>
    </w:p>
    <w:p w14:paraId="3FF989A7" w14:textId="77777777" w:rsidR="0031492D" w:rsidRPr="0031492D" w:rsidRDefault="0031492D" w:rsidP="0031492D">
      <w:pPr>
        <w:numPr>
          <w:ilvl w:val="0"/>
          <w:numId w:val="42"/>
        </w:numPr>
        <w:tabs>
          <w:tab w:val="left" w:pos="4320"/>
          <w:tab w:val="left" w:pos="4485"/>
          <w:tab w:val="left" w:pos="5445"/>
        </w:tabs>
        <w:spacing w:after="0" w:line="360" w:lineRule="auto"/>
        <w:jc w:val="both"/>
        <w:rPr>
          <w:rFonts w:eastAsia="Arial" w:cs="Calibri"/>
          <w:bCs/>
        </w:rPr>
      </w:pPr>
      <w:r w:rsidRPr="0031492D">
        <w:rPr>
          <w:rFonts w:eastAsia="Arial" w:cs="Calibri"/>
          <w:bCs/>
        </w:rPr>
        <w:t>Incluir frases o símbolos de valores.</w:t>
      </w:r>
    </w:p>
    <w:p w14:paraId="0A456FEA" w14:textId="0A700C65" w:rsidR="00746243" w:rsidRDefault="0031492D" w:rsidP="00626BA8">
      <w:pPr>
        <w:numPr>
          <w:ilvl w:val="0"/>
          <w:numId w:val="42"/>
        </w:numPr>
        <w:tabs>
          <w:tab w:val="left" w:pos="4320"/>
          <w:tab w:val="left" w:pos="4485"/>
          <w:tab w:val="left" w:pos="5445"/>
        </w:tabs>
        <w:spacing w:after="0" w:line="360" w:lineRule="auto"/>
        <w:jc w:val="both"/>
        <w:rPr>
          <w:rFonts w:eastAsia="Arial" w:cs="Calibri"/>
          <w:bCs/>
        </w:rPr>
      </w:pPr>
      <w:r w:rsidRPr="0031492D">
        <w:rPr>
          <w:rFonts w:eastAsia="Arial" w:cs="Calibri"/>
          <w:bCs/>
        </w:rPr>
        <w:t>Compartir experiencias personales con la tecnología.</w:t>
      </w:r>
    </w:p>
    <w:p w14:paraId="079847E6" w14:textId="77777777" w:rsidR="008B6163" w:rsidRDefault="008B6163" w:rsidP="008B6163">
      <w:pPr>
        <w:tabs>
          <w:tab w:val="left" w:pos="4320"/>
          <w:tab w:val="left" w:pos="4485"/>
          <w:tab w:val="left" w:pos="5445"/>
        </w:tabs>
        <w:spacing w:after="0" w:line="360" w:lineRule="auto"/>
        <w:ind w:left="720"/>
        <w:jc w:val="both"/>
        <w:rPr>
          <w:rFonts w:eastAsia="Arial" w:cs="Calibri"/>
          <w:bCs/>
        </w:rPr>
      </w:pPr>
    </w:p>
    <w:p w14:paraId="58021592" w14:textId="3F9313A3" w:rsidR="008B6163" w:rsidRPr="00EC6514" w:rsidRDefault="008B6163" w:rsidP="008B6163">
      <w:pPr>
        <w:tabs>
          <w:tab w:val="left" w:pos="4320"/>
          <w:tab w:val="left" w:pos="4485"/>
          <w:tab w:val="left" w:pos="5445"/>
        </w:tabs>
        <w:spacing w:after="0" w:line="360" w:lineRule="auto"/>
        <w:jc w:val="both"/>
        <w:rPr>
          <w:rFonts w:eastAsia="Arial" w:cs="Calibri"/>
          <w:bCs/>
        </w:rPr>
      </w:pPr>
      <w:r>
        <w:rPr>
          <w:rFonts w:eastAsia="Arial" w:cs="Calibri"/>
          <w:bCs/>
        </w:rPr>
        <w:t>En el momento que indique el Instructor socializar lo desarrollado</w:t>
      </w:r>
      <w:r w:rsidR="003A4570">
        <w:rPr>
          <w:rFonts w:eastAsia="Arial" w:cs="Calibri"/>
          <w:bCs/>
        </w:rPr>
        <w:t xml:space="preserve"> en cada grupo</w:t>
      </w:r>
      <w:r>
        <w:rPr>
          <w:rFonts w:eastAsia="Arial" w:cs="Calibri"/>
          <w:bCs/>
        </w:rPr>
        <w:t>.</w:t>
      </w:r>
    </w:p>
    <w:p w14:paraId="2D4F8688" w14:textId="5EE8E007" w:rsidR="00C81D9C" w:rsidRDefault="00C81D9C" w:rsidP="00626BA8">
      <w:pPr>
        <w:tabs>
          <w:tab w:val="left" w:pos="4320"/>
          <w:tab w:val="left" w:pos="4485"/>
          <w:tab w:val="left" w:pos="5445"/>
        </w:tabs>
        <w:spacing w:after="0" w:line="360" w:lineRule="auto"/>
        <w:jc w:val="both"/>
        <w:rPr>
          <w:rFonts w:eastAsia="Arial" w:cs="Calibri"/>
          <w:bCs/>
        </w:rPr>
      </w:pPr>
      <w:r>
        <w:rPr>
          <w:rFonts w:eastAsia="Arial" w:cs="Calibri"/>
          <w:bCs/>
        </w:rPr>
        <w:tab/>
      </w:r>
    </w:p>
    <w:p w14:paraId="6AFE8DDC" w14:textId="335AA0E9" w:rsidR="00DD7DE9" w:rsidRPr="008653D2" w:rsidRDefault="00DD7DE9" w:rsidP="00DD7DE9">
      <w:pPr>
        <w:tabs>
          <w:tab w:val="left" w:pos="4320"/>
          <w:tab w:val="left" w:pos="4485"/>
          <w:tab w:val="left" w:pos="5445"/>
        </w:tabs>
        <w:spacing w:after="0" w:line="360" w:lineRule="auto"/>
        <w:ind w:left="360"/>
        <w:jc w:val="both"/>
        <w:rPr>
          <w:rFonts w:eastAsia="Arial" w:cs="Calibri"/>
          <w:bCs/>
        </w:rPr>
      </w:pPr>
      <w:r w:rsidRPr="008653D2">
        <w:rPr>
          <w:rFonts w:eastAsia="Arial" w:cs="Calibri"/>
          <w:bCs/>
        </w:rPr>
        <w:lastRenderedPageBreak/>
        <w:t xml:space="preserve">Ambiente requerido:  </w:t>
      </w:r>
      <w:r w:rsidR="00626BA8" w:rsidRPr="008653D2">
        <w:rPr>
          <w:rFonts w:eastAsia="Arial" w:cs="Calibri"/>
          <w:bCs/>
        </w:rPr>
        <w:t>Aula de Formación</w:t>
      </w:r>
    </w:p>
    <w:p w14:paraId="4295213D" w14:textId="676350B1" w:rsidR="00DD7DE9" w:rsidRPr="008653D2" w:rsidRDefault="00DD7DE9" w:rsidP="00DD7DE9">
      <w:pPr>
        <w:tabs>
          <w:tab w:val="left" w:pos="4320"/>
          <w:tab w:val="left" w:pos="4485"/>
          <w:tab w:val="left" w:pos="5445"/>
        </w:tabs>
        <w:spacing w:after="0" w:line="360" w:lineRule="auto"/>
        <w:ind w:left="360"/>
        <w:jc w:val="both"/>
        <w:rPr>
          <w:rFonts w:eastAsia="Arial" w:cs="Calibri"/>
          <w:bCs/>
        </w:rPr>
      </w:pPr>
      <w:r w:rsidRPr="008653D2">
        <w:rPr>
          <w:rFonts w:eastAsia="Arial" w:cs="Calibri"/>
          <w:bCs/>
        </w:rPr>
        <w:t xml:space="preserve">Estrategias </w:t>
      </w:r>
      <w:r w:rsidR="000723CC" w:rsidRPr="008653D2">
        <w:rPr>
          <w:rFonts w:eastAsia="Arial" w:cs="Calibri"/>
          <w:bCs/>
        </w:rPr>
        <w:t xml:space="preserve">o técnicas </w:t>
      </w:r>
      <w:r w:rsidRPr="008653D2">
        <w:rPr>
          <w:rFonts w:eastAsia="Arial" w:cs="Calibri"/>
          <w:bCs/>
        </w:rPr>
        <w:t xml:space="preserve">didácticas activas:  </w:t>
      </w:r>
      <w:r w:rsidR="00EC6514" w:rsidRPr="008653D2">
        <w:rPr>
          <w:rFonts w:eastAsia="Arial" w:cs="Calibri"/>
          <w:bCs/>
        </w:rPr>
        <w:t>Mapa Mental</w:t>
      </w:r>
      <w:r w:rsidR="00C80C0A">
        <w:rPr>
          <w:rFonts w:eastAsia="Arial" w:cs="Calibri"/>
          <w:bCs/>
        </w:rPr>
        <w:t>-Exposición</w:t>
      </w:r>
    </w:p>
    <w:p w14:paraId="6E2905C9" w14:textId="42C69473" w:rsidR="00DD7DE9" w:rsidRPr="008653D2" w:rsidRDefault="00DD7DE9" w:rsidP="00EA797F">
      <w:pPr>
        <w:tabs>
          <w:tab w:val="left" w:pos="4320"/>
          <w:tab w:val="left" w:pos="4485"/>
          <w:tab w:val="left" w:pos="5445"/>
        </w:tabs>
        <w:spacing w:after="0" w:line="360" w:lineRule="auto"/>
        <w:ind w:left="360"/>
        <w:jc w:val="both"/>
        <w:rPr>
          <w:rFonts w:eastAsia="Arial" w:cs="Calibri"/>
          <w:bCs/>
        </w:rPr>
      </w:pPr>
      <w:r w:rsidRPr="008653D2">
        <w:rPr>
          <w:rFonts w:eastAsia="Arial" w:cs="Calibri"/>
          <w:bCs/>
        </w:rPr>
        <w:t>Materiales de formación</w:t>
      </w:r>
      <w:r w:rsidR="00EA797F" w:rsidRPr="008653D2">
        <w:rPr>
          <w:rFonts w:eastAsia="Arial" w:cs="Calibri"/>
          <w:bCs/>
        </w:rPr>
        <w:t>:</w:t>
      </w:r>
      <w:r w:rsidR="00EA797F" w:rsidRPr="008653D2">
        <w:t xml:space="preserve"> </w:t>
      </w:r>
      <w:r w:rsidR="00EA797F" w:rsidRPr="008653D2">
        <w:rPr>
          <w:rFonts w:eastAsia="Arial" w:cs="Calibri"/>
          <w:bCs/>
        </w:rPr>
        <w:t>Tablero, Televisor, Computadores con procesador: Core i7 o Superior, Memoria RAM: 16GB o Superior, Disco Duro: 1TB SSD o Superior, Pantalla: 21,5" o Superior, NIC: 10/100/1000</w:t>
      </w:r>
    </w:p>
    <w:p w14:paraId="36CFEE0D" w14:textId="64CE3B80" w:rsidR="00DD7DE9" w:rsidRPr="008653D2" w:rsidRDefault="00DD7DE9" w:rsidP="00DD7DE9">
      <w:pPr>
        <w:tabs>
          <w:tab w:val="left" w:pos="4320"/>
          <w:tab w:val="left" w:pos="4485"/>
          <w:tab w:val="left" w:pos="5445"/>
        </w:tabs>
        <w:spacing w:after="0" w:line="360" w:lineRule="auto"/>
        <w:ind w:left="360"/>
        <w:jc w:val="both"/>
        <w:rPr>
          <w:rFonts w:eastAsia="Arial" w:cs="Calibri"/>
          <w:bCs/>
        </w:rPr>
      </w:pPr>
      <w:r w:rsidRPr="008653D2">
        <w:rPr>
          <w:rFonts w:eastAsia="Arial" w:cs="Calibri"/>
          <w:bCs/>
        </w:rPr>
        <w:t>Material de apoyo:</w:t>
      </w:r>
      <w:r w:rsidR="00EA797F" w:rsidRPr="008653D2">
        <w:rPr>
          <w:rFonts w:eastAsia="Arial" w:cs="Calibri"/>
          <w:bCs/>
        </w:rPr>
        <w:t xml:space="preserve"> Links de apoyo.</w:t>
      </w:r>
    </w:p>
    <w:p w14:paraId="61EC3047" w14:textId="20C50209" w:rsidR="00F51763" w:rsidRPr="008653D2" w:rsidRDefault="00DD7DE9" w:rsidP="00DD7DE9">
      <w:pPr>
        <w:tabs>
          <w:tab w:val="left" w:pos="4320"/>
          <w:tab w:val="left" w:pos="4485"/>
          <w:tab w:val="left" w:pos="5445"/>
        </w:tabs>
        <w:spacing w:after="0" w:line="360" w:lineRule="auto"/>
        <w:ind w:left="360"/>
        <w:jc w:val="both"/>
        <w:rPr>
          <w:rFonts w:eastAsia="Arial" w:cs="Calibri"/>
          <w:bCs/>
        </w:rPr>
      </w:pPr>
      <w:r w:rsidRPr="008653D2">
        <w:rPr>
          <w:rFonts w:eastAsia="Arial" w:cs="Calibri"/>
          <w:bCs/>
        </w:rPr>
        <w:t xml:space="preserve">Duración de la actividad:  </w:t>
      </w:r>
      <w:r w:rsidR="00FA05B7" w:rsidRPr="008653D2">
        <w:rPr>
          <w:rFonts w:eastAsia="Arial" w:cs="Calibri"/>
          <w:bCs/>
        </w:rPr>
        <w:t>3</w:t>
      </w:r>
      <w:r w:rsidR="00EA797F" w:rsidRPr="008653D2">
        <w:rPr>
          <w:rFonts w:eastAsia="Arial" w:cs="Calibri"/>
          <w:bCs/>
        </w:rPr>
        <w:t xml:space="preserve"> </w:t>
      </w:r>
      <w:r w:rsidRPr="008653D2">
        <w:rPr>
          <w:rFonts w:eastAsia="Arial" w:cs="Calibri"/>
          <w:bCs/>
        </w:rPr>
        <w:t>horas.</w:t>
      </w:r>
    </w:p>
    <w:p w14:paraId="6E14D626" w14:textId="5BCF286A" w:rsidR="00F51763" w:rsidRDefault="00F51763">
      <w:pPr>
        <w:spacing w:after="0" w:line="240" w:lineRule="auto"/>
        <w:rPr>
          <w:rFonts w:eastAsia="Arial" w:cs="Calibri"/>
          <w:bCs/>
        </w:rPr>
      </w:pPr>
    </w:p>
    <w:p w14:paraId="28E1A594" w14:textId="2130B380" w:rsidR="00451A05" w:rsidRPr="00F5176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F51763">
        <w:rPr>
          <w:rFonts w:ascii="Calibri" w:hAnsi="Calibri" w:cs="Calibri"/>
          <w:b/>
          <w:bCs/>
        </w:rPr>
        <w:t xml:space="preserve">Actividades de </w:t>
      </w:r>
      <w:r w:rsidR="00BA649D" w:rsidRPr="00F51763">
        <w:rPr>
          <w:rFonts w:ascii="Calibri" w:hAnsi="Calibri" w:cs="Calibri"/>
          <w:b/>
          <w:bCs/>
        </w:rPr>
        <w:t xml:space="preserve">contextualización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3F6EE6FE" w14:textId="77777777" w:rsidR="00746243" w:rsidRPr="00746243" w:rsidRDefault="00746243" w:rsidP="00746243">
      <w:pPr>
        <w:tabs>
          <w:tab w:val="left" w:pos="4320"/>
          <w:tab w:val="left" w:pos="4485"/>
          <w:tab w:val="left" w:pos="5445"/>
        </w:tabs>
        <w:spacing w:after="0" w:line="360" w:lineRule="auto"/>
        <w:ind w:left="360"/>
        <w:jc w:val="both"/>
        <w:rPr>
          <w:rFonts w:eastAsia="Arial" w:cs="Calibri"/>
          <w:bCs/>
        </w:rPr>
      </w:pPr>
      <w:r w:rsidRPr="00746243">
        <w:rPr>
          <w:rFonts w:eastAsia="Arial" w:cs="Calibri"/>
          <w:bCs/>
        </w:rPr>
        <w:t>El aprendiz reconoce y aplica las normas de cableado estructurado:</w:t>
      </w:r>
    </w:p>
    <w:p w14:paraId="04240499" w14:textId="77777777" w:rsidR="00746243" w:rsidRPr="00746243" w:rsidRDefault="00746243" w:rsidP="00985523">
      <w:pPr>
        <w:tabs>
          <w:tab w:val="left" w:pos="4320"/>
          <w:tab w:val="left" w:pos="4485"/>
          <w:tab w:val="left" w:pos="5445"/>
        </w:tabs>
        <w:spacing w:after="0" w:line="240" w:lineRule="auto"/>
        <w:ind w:left="1416"/>
        <w:jc w:val="both"/>
        <w:rPr>
          <w:rFonts w:eastAsia="Arial" w:cs="Calibri"/>
          <w:bCs/>
        </w:rPr>
      </w:pPr>
      <w:r w:rsidRPr="00746243">
        <w:rPr>
          <w:rFonts w:eastAsia="Arial" w:cs="Calibri"/>
          <w:bCs/>
        </w:rPr>
        <w:t xml:space="preserve">568 </w:t>
      </w:r>
      <w:proofErr w:type="spellStart"/>
      <w:r w:rsidRPr="00746243">
        <w:rPr>
          <w:rFonts w:eastAsia="Arial" w:cs="Calibri"/>
          <w:bCs/>
        </w:rPr>
        <w:t>telecommunications</w:t>
      </w:r>
      <w:proofErr w:type="spellEnd"/>
      <w:r w:rsidRPr="00746243">
        <w:rPr>
          <w:rFonts w:eastAsia="Arial" w:cs="Calibri"/>
          <w:bCs/>
        </w:rPr>
        <w:t xml:space="preserve"> </w:t>
      </w:r>
      <w:proofErr w:type="spellStart"/>
      <w:r w:rsidRPr="00746243">
        <w:rPr>
          <w:rFonts w:eastAsia="Arial" w:cs="Calibri"/>
          <w:bCs/>
        </w:rPr>
        <w:t>cabling</w:t>
      </w:r>
      <w:proofErr w:type="spellEnd"/>
    </w:p>
    <w:p w14:paraId="1CA06DC6" w14:textId="1C38B227" w:rsidR="00746243" w:rsidRPr="00746243" w:rsidRDefault="00746243" w:rsidP="00985523">
      <w:pPr>
        <w:tabs>
          <w:tab w:val="left" w:pos="4320"/>
          <w:tab w:val="left" w:pos="4485"/>
          <w:tab w:val="left" w:pos="5445"/>
        </w:tabs>
        <w:spacing w:after="0" w:line="240" w:lineRule="auto"/>
        <w:ind w:left="1416"/>
        <w:jc w:val="both"/>
        <w:rPr>
          <w:rFonts w:eastAsia="Arial" w:cs="Calibri"/>
          <w:bCs/>
        </w:rPr>
      </w:pPr>
      <w:r>
        <w:rPr>
          <w:rFonts w:eastAsia="Arial" w:cs="Calibri"/>
          <w:bCs/>
        </w:rPr>
        <w:t>5</w:t>
      </w:r>
      <w:r w:rsidRPr="00746243">
        <w:rPr>
          <w:rFonts w:eastAsia="Arial" w:cs="Calibri"/>
          <w:bCs/>
        </w:rPr>
        <w:t xml:space="preserve">69 </w:t>
      </w:r>
      <w:proofErr w:type="spellStart"/>
      <w:r w:rsidRPr="00746243">
        <w:rPr>
          <w:rFonts w:eastAsia="Arial" w:cs="Calibri"/>
          <w:bCs/>
        </w:rPr>
        <w:t>Telecommunications</w:t>
      </w:r>
      <w:proofErr w:type="spellEnd"/>
      <w:r w:rsidRPr="00746243">
        <w:rPr>
          <w:rFonts w:eastAsia="Arial" w:cs="Calibri"/>
          <w:bCs/>
        </w:rPr>
        <w:t xml:space="preserve"> </w:t>
      </w:r>
      <w:proofErr w:type="spellStart"/>
      <w:r w:rsidRPr="00746243">
        <w:rPr>
          <w:rFonts w:eastAsia="Arial" w:cs="Calibri"/>
          <w:bCs/>
        </w:rPr>
        <w:t>pathways</w:t>
      </w:r>
      <w:proofErr w:type="spellEnd"/>
      <w:r w:rsidRPr="00746243">
        <w:rPr>
          <w:rFonts w:eastAsia="Arial" w:cs="Calibri"/>
          <w:bCs/>
        </w:rPr>
        <w:t xml:space="preserve"> and </w:t>
      </w:r>
      <w:proofErr w:type="spellStart"/>
      <w:r w:rsidRPr="00746243">
        <w:rPr>
          <w:rFonts w:eastAsia="Arial" w:cs="Calibri"/>
          <w:bCs/>
        </w:rPr>
        <w:t>spaces</w:t>
      </w:r>
      <w:proofErr w:type="spellEnd"/>
    </w:p>
    <w:p w14:paraId="42F3162D" w14:textId="02A6966A" w:rsidR="00746243" w:rsidRDefault="00746243" w:rsidP="00985523">
      <w:pPr>
        <w:tabs>
          <w:tab w:val="left" w:pos="4320"/>
          <w:tab w:val="left" w:pos="4485"/>
          <w:tab w:val="left" w:pos="5445"/>
        </w:tabs>
        <w:spacing w:after="0" w:line="240" w:lineRule="auto"/>
        <w:ind w:left="1416"/>
        <w:jc w:val="both"/>
        <w:rPr>
          <w:rFonts w:eastAsia="Arial" w:cs="Calibri"/>
          <w:bCs/>
        </w:rPr>
      </w:pPr>
      <w:r w:rsidRPr="00746243">
        <w:rPr>
          <w:rFonts w:eastAsia="Arial" w:cs="Calibri"/>
          <w:bCs/>
        </w:rPr>
        <w:t xml:space="preserve">606 </w:t>
      </w:r>
      <w:proofErr w:type="spellStart"/>
      <w:r w:rsidRPr="00746243">
        <w:rPr>
          <w:rFonts w:eastAsia="Arial" w:cs="Calibri"/>
          <w:bCs/>
        </w:rPr>
        <w:t>Administrations</w:t>
      </w:r>
      <w:proofErr w:type="spellEnd"/>
      <w:r w:rsidRPr="00746243">
        <w:rPr>
          <w:rFonts w:eastAsia="Arial" w:cs="Calibri"/>
          <w:bCs/>
        </w:rPr>
        <w:t xml:space="preserve"> standard.</w:t>
      </w:r>
    </w:p>
    <w:p w14:paraId="57EA002F" w14:textId="23E65E48" w:rsidR="00746243" w:rsidRDefault="00746243" w:rsidP="00985523">
      <w:pPr>
        <w:tabs>
          <w:tab w:val="left" w:pos="4320"/>
          <w:tab w:val="left" w:pos="4485"/>
          <w:tab w:val="left" w:pos="5445"/>
        </w:tabs>
        <w:spacing w:after="0" w:line="240" w:lineRule="auto"/>
        <w:ind w:left="1416"/>
        <w:jc w:val="both"/>
        <w:rPr>
          <w:rFonts w:eastAsia="Arial" w:cs="Calibri"/>
          <w:bCs/>
        </w:rPr>
      </w:pPr>
      <w:r w:rsidRPr="00746243">
        <w:rPr>
          <w:rFonts w:eastAsia="Arial" w:cs="Calibri"/>
          <w:bCs/>
        </w:rPr>
        <w:t xml:space="preserve">607 </w:t>
      </w:r>
      <w:proofErr w:type="spellStart"/>
      <w:r w:rsidRPr="00746243">
        <w:rPr>
          <w:rFonts w:eastAsia="Arial" w:cs="Calibri"/>
          <w:bCs/>
        </w:rPr>
        <w:t>Grounding</w:t>
      </w:r>
      <w:proofErr w:type="spellEnd"/>
      <w:r w:rsidRPr="00746243">
        <w:rPr>
          <w:rFonts w:eastAsia="Arial" w:cs="Calibri"/>
          <w:bCs/>
        </w:rPr>
        <w:t xml:space="preserve"> and </w:t>
      </w:r>
      <w:proofErr w:type="spellStart"/>
      <w:r w:rsidRPr="00746243">
        <w:rPr>
          <w:rFonts w:eastAsia="Arial" w:cs="Calibri"/>
          <w:bCs/>
        </w:rPr>
        <w:t>bonding</w:t>
      </w:r>
      <w:proofErr w:type="spellEnd"/>
      <w:r w:rsidRPr="00746243">
        <w:rPr>
          <w:rFonts w:eastAsia="Arial" w:cs="Calibri"/>
          <w:bCs/>
        </w:rPr>
        <w:t xml:space="preserve"> </w:t>
      </w:r>
      <w:proofErr w:type="spellStart"/>
      <w:r w:rsidRPr="00746243">
        <w:rPr>
          <w:rFonts w:eastAsia="Arial" w:cs="Calibri"/>
          <w:bCs/>
        </w:rPr>
        <w:t>requirements</w:t>
      </w:r>
      <w:proofErr w:type="spellEnd"/>
      <w:r w:rsidRPr="00746243">
        <w:rPr>
          <w:rFonts w:eastAsia="Arial" w:cs="Calibri"/>
          <w:bCs/>
        </w:rPr>
        <w:t xml:space="preserve"> </w:t>
      </w:r>
      <w:proofErr w:type="spellStart"/>
      <w:r w:rsidRPr="00746243">
        <w:rPr>
          <w:rFonts w:eastAsia="Arial" w:cs="Calibri"/>
          <w:bCs/>
        </w:rPr>
        <w:t>for</w:t>
      </w:r>
      <w:proofErr w:type="spellEnd"/>
      <w:r w:rsidRPr="00746243">
        <w:rPr>
          <w:rFonts w:eastAsia="Arial" w:cs="Calibri"/>
          <w:bCs/>
        </w:rPr>
        <w:t xml:space="preserve"> </w:t>
      </w:r>
      <w:proofErr w:type="spellStart"/>
      <w:r w:rsidRPr="00746243">
        <w:rPr>
          <w:rFonts w:eastAsia="Arial" w:cs="Calibri"/>
          <w:bCs/>
        </w:rPr>
        <w:t>telecommunitions</w:t>
      </w:r>
      <w:proofErr w:type="spellEnd"/>
    </w:p>
    <w:p w14:paraId="57BBB8FC" w14:textId="77777777" w:rsidR="00985523" w:rsidRPr="00746243" w:rsidRDefault="00985523" w:rsidP="00985523">
      <w:pPr>
        <w:tabs>
          <w:tab w:val="left" w:pos="4320"/>
          <w:tab w:val="left" w:pos="4485"/>
          <w:tab w:val="left" w:pos="5445"/>
        </w:tabs>
        <w:spacing w:after="0" w:line="240" w:lineRule="auto"/>
        <w:ind w:left="1416"/>
        <w:jc w:val="both"/>
        <w:rPr>
          <w:rFonts w:eastAsia="Arial" w:cs="Calibri"/>
          <w:bCs/>
        </w:rPr>
      </w:pPr>
    </w:p>
    <w:p w14:paraId="2FB662C4" w14:textId="04F90EB8" w:rsidR="00746243" w:rsidRPr="00746243" w:rsidRDefault="00746243" w:rsidP="00746243">
      <w:pPr>
        <w:tabs>
          <w:tab w:val="left" w:pos="4320"/>
          <w:tab w:val="left" w:pos="4485"/>
          <w:tab w:val="left" w:pos="5445"/>
        </w:tabs>
        <w:spacing w:after="0" w:line="360" w:lineRule="auto"/>
        <w:ind w:left="360"/>
        <w:jc w:val="both"/>
        <w:rPr>
          <w:rFonts w:eastAsia="Arial" w:cs="Calibri"/>
          <w:bCs/>
        </w:rPr>
      </w:pPr>
      <w:r w:rsidRPr="00746243">
        <w:rPr>
          <w:rFonts w:eastAsia="Arial" w:cs="Calibri"/>
          <w:bCs/>
        </w:rPr>
        <w:t>Realizar una tabla en la que muestre los puntos de aplicabilidad de las normas 568</w:t>
      </w:r>
      <w:r>
        <w:rPr>
          <w:rFonts w:eastAsia="Arial" w:cs="Calibri"/>
          <w:bCs/>
        </w:rPr>
        <w:t xml:space="preserve">, </w:t>
      </w:r>
      <w:r w:rsidRPr="00746243">
        <w:rPr>
          <w:rFonts w:eastAsia="Arial" w:cs="Calibri"/>
          <w:bCs/>
        </w:rPr>
        <w:t>569,</w:t>
      </w:r>
      <w:r>
        <w:rPr>
          <w:rFonts w:eastAsia="Arial" w:cs="Calibri"/>
          <w:bCs/>
        </w:rPr>
        <w:t xml:space="preserve"> </w:t>
      </w:r>
      <w:r w:rsidRPr="00746243">
        <w:rPr>
          <w:rFonts w:eastAsia="Arial" w:cs="Calibri"/>
          <w:bCs/>
        </w:rPr>
        <w:t>606,</w:t>
      </w:r>
      <w:r>
        <w:rPr>
          <w:rFonts w:eastAsia="Arial" w:cs="Calibri"/>
          <w:bCs/>
        </w:rPr>
        <w:t xml:space="preserve"> </w:t>
      </w:r>
      <w:r w:rsidRPr="00746243">
        <w:rPr>
          <w:rFonts w:eastAsia="Arial" w:cs="Calibri"/>
          <w:bCs/>
        </w:rPr>
        <w:t>607 y</w:t>
      </w:r>
    </w:p>
    <w:p w14:paraId="751EED1B" w14:textId="5C8CDADB" w:rsidR="00DD7DE9" w:rsidRDefault="00746243" w:rsidP="00746243">
      <w:pPr>
        <w:tabs>
          <w:tab w:val="left" w:pos="4320"/>
          <w:tab w:val="left" w:pos="4485"/>
          <w:tab w:val="left" w:pos="5445"/>
        </w:tabs>
        <w:spacing w:after="0" w:line="360" w:lineRule="auto"/>
        <w:ind w:left="360"/>
        <w:jc w:val="both"/>
        <w:rPr>
          <w:rFonts w:eastAsia="Arial" w:cs="Calibri"/>
          <w:bCs/>
        </w:rPr>
      </w:pPr>
      <w:r w:rsidRPr="00746243">
        <w:rPr>
          <w:rFonts w:eastAsia="Arial" w:cs="Calibri"/>
          <w:bCs/>
        </w:rPr>
        <w:t>los puntos a tener en cuenta de las normas a analizar.</w:t>
      </w:r>
      <w:r w:rsidR="00DD7DE9" w:rsidRPr="00F51763">
        <w:rPr>
          <w:rFonts w:eastAsia="Arial" w:cs="Calibri"/>
          <w:bCs/>
        </w:rPr>
        <w:t xml:space="preserve"> </w:t>
      </w:r>
    </w:p>
    <w:p w14:paraId="22B4FAD9" w14:textId="77777777" w:rsidR="00985523" w:rsidRPr="00F51763" w:rsidRDefault="00985523" w:rsidP="00746243">
      <w:pPr>
        <w:tabs>
          <w:tab w:val="left" w:pos="4320"/>
          <w:tab w:val="left" w:pos="4485"/>
          <w:tab w:val="left" w:pos="5445"/>
        </w:tabs>
        <w:spacing w:after="0" w:line="360" w:lineRule="auto"/>
        <w:ind w:left="360"/>
        <w:jc w:val="both"/>
        <w:rPr>
          <w:rFonts w:eastAsia="Arial" w:cs="Calibri"/>
          <w:bCs/>
        </w:rPr>
      </w:pPr>
    </w:p>
    <w:p w14:paraId="3E7B0DDC" w14:textId="77EF233F" w:rsidR="00DD7DE9" w:rsidRPr="00D318E9" w:rsidRDefault="00DD7DE9" w:rsidP="00DD7DE9">
      <w:pPr>
        <w:tabs>
          <w:tab w:val="left" w:pos="4320"/>
          <w:tab w:val="left" w:pos="4485"/>
          <w:tab w:val="left" w:pos="5445"/>
        </w:tabs>
        <w:spacing w:after="0" w:line="360" w:lineRule="auto"/>
        <w:ind w:left="360"/>
        <w:jc w:val="both"/>
        <w:rPr>
          <w:rFonts w:eastAsia="Arial" w:cs="Calibri"/>
          <w:bCs/>
        </w:rPr>
      </w:pPr>
      <w:r w:rsidRPr="00D318E9">
        <w:rPr>
          <w:rFonts w:eastAsia="Arial" w:cs="Calibri"/>
          <w:bCs/>
        </w:rPr>
        <w:t xml:space="preserve">Ambiente requerido:  </w:t>
      </w:r>
      <w:r w:rsidR="00FA05B7" w:rsidRPr="00D318E9">
        <w:rPr>
          <w:rFonts w:eastAsia="Arial" w:cs="Calibri"/>
          <w:bCs/>
        </w:rPr>
        <w:t>Aula de Formación.</w:t>
      </w:r>
    </w:p>
    <w:p w14:paraId="11CF7DE0" w14:textId="376F3199" w:rsidR="00DD7DE9" w:rsidRPr="00D318E9" w:rsidRDefault="00DD7DE9" w:rsidP="00DD7DE9">
      <w:pPr>
        <w:tabs>
          <w:tab w:val="left" w:pos="4320"/>
          <w:tab w:val="left" w:pos="4485"/>
          <w:tab w:val="left" w:pos="5445"/>
        </w:tabs>
        <w:spacing w:after="0" w:line="360" w:lineRule="auto"/>
        <w:ind w:left="360"/>
        <w:jc w:val="both"/>
        <w:rPr>
          <w:rFonts w:eastAsia="Arial" w:cs="Calibri"/>
          <w:bCs/>
        </w:rPr>
      </w:pPr>
      <w:r w:rsidRPr="00D318E9">
        <w:rPr>
          <w:rFonts w:eastAsia="Arial" w:cs="Calibri"/>
          <w:bCs/>
        </w:rPr>
        <w:t xml:space="preserve">Estrategias </w:t>
      </w:r>
      <w:r w:rsidR="000723CC" w:rsidRPr="00D318E9">
        <w:rPr>
          <w:rFonts w:eastAsia="Arial" w:cs="Calibri"/>
          <w:bCs/>
        </w:rPr>
        <w:t xml:space="preserve">o técnicas </w:t>
      </w:r>
      <w:r w:rsidRPr="00D318E9">
        <w:rPr>
          <w:rFonts w:eastAsia="Arial" w:cs="Calibri"/>
          <w:bCs/>
        </w:rPr>
        <w:t xml:space="preserve">didácticas activas:  </w:t>
      </w:r>
      <w:r w:rsidR="00FA05B7" w:rsidRPr="00D318E9">
        <w:rPr>
          <w:rFonts w:eastAsia="Arial" w:cs="Calibri"/>
          <w:bCs/>
        </w:rPr>
        <w:t>Aprendizaje Colaborativo.</w:t>
      </w:r>
    </w:p>
    <w:p w14:paraId="601CC2C1" w14:textId="46D7F7BA" w:rsidR="00DD7DE9" w:rsidRPr="00D318E9" w:rsidRDefault="00DD7DE9" w:rsidP="00FA05B7">
      <w:pPr>
        <w:tabs>
          <w:tab w:val="left" w:pos="4320"/>
          <w:tab w:val="left" w:pos="4485"/>
          <w:tab w:val="left" w:pos="5445"/>
        </w:tabs>
        <w:spacing w:after="0" w:line="360" w:lineRule="auto"/>
        <w:ind w:left="360"/>
        <w:jc w:val="both"/>
        <w:rPr>
          <w:rFonts w:eastAsia="Arial" w:cs="Calibri"/>
          <w:bCs/>
        </w:rPr>
      </w:pPr>
      <w:r w:rsidRPr="00D318E9">
        <w:rPr>
          <w:rFonts w:eastAsia="Arial" w:cs="Calibri"/>
          <w:bCs/>
        </w:rPr>
        <w:t>Materiales de formación</w:t>
      </w:r>
      <w:r w:rsidR="00FA05B7" w:rsidRPr="00D318E9">
        <w:rPr>
          <w:rFonts w:eastAsia="Arial" w:cs="Calibri"/>
          <w:bCs/>
        </w:rPr>
        <w:t>: Tablero, Televisor, Computadores con procesador: Core i7 o Superior, Memoria RAM: 16GB o Superior, Disco Duro: 1TB SSD o Superior, Pantalla: 21,5" o Superior, NIC: 10/100/1000</w:t>
      </w:r>
    </w:p>
    <w:p w14:paraId="4A6851C9" w14:textId="1E232154" w:rsidR="00DD7DE9" w:rsidRPr="00D318E9" w:rsidRDefault="00DD7DE9" w:rsidP="00DD7DE9">
      <w:pPr>
        <w:tabs>
          <w:tab w:val="left" w:pos="4320"/>
          <w:tab w:val="left" w:pos="4485"/>
          <w:tab w:val="left" w:pos="5445"/>
        </w:tabs>
        <w:spacing w:after="0" w:line="360" w:lineRule="auto"/>
        <w:ind w:left="360"/>
        <w:jc w:val="both"/>
        <w:rPr>
          <w:rFonts w:eastAsia="Arial" w:cs="Calibri"/>
          <w:bCs/>
        </w:rPr>
      </w:pPr>
      <w:r w:rsidRPr="00D318E9">
        <w:rPr>
          <w:rFonts w:eastAsia="Arial" w:cs="Calibri"/>
          <w:bCs/>
        </w:rPr>
        <w:t>Material de apoyo:</w:t>
      </w:r>
      <w:r w:rsidR="00FA05B7" w:rsidRPr="00D318E9">
        <w:rPr>
          <w:rFonts w:eastAsia="Arial" w:cs="Calibri"/>
          <w:bCs/>
        </w:rPr>
        <w:t xml:space="preserve"> Normas de Cableado Estructurado.</w:t>
      </w:r>
    </w:p>
    <w:p w14:paraId="1F166689" w14:textId="6CD9A80E" w:rsidR="00DD7DE9" w:rsidRPr="00D318E9" w:rsidRDefault="00DD7DE9" w:rsidP="00DD7DE9">
      <w:pPr>
        <w:tabs>
          <w:tab w:val="left" w:pos="4320"/>
          <w:tab w:val="left" w:pos="4485"/>
          <w:tab w:val="left" w:pos="5445"/>
        </w:tabs>
        <w:spacing w:after="0" w:line="360" w:lineRule="auto"/>
        <w:ind w:left="360"/>
        <w:jc w:val="both"/>
        <w:rPr>
          <w:rFonts w:eastAsia="Arial" w:cs="Calibri"/>
          <w:bCs/>
        </w:rPr>
      </w:pPr>
      <w:r w:rsidRPr="00D318E9">
        <w:rPr>
          <w:rFonts w:eastAsia="Arial" w:cs="Calibri"/>
          <w:bCs/>
        </w:rPr>
        <w:t xml:space="preserve">Duración de la actividad:  </w:t>
      </w:r>
      <w:r w:rsidR="00FA05B7" w:rsidRPr="00D318E9">
        <w:rPr>
          <w:rFonts w:eastAsia="Arial" w:cs="Calibri"/>
          <w:bCs/>
        </w:rPr>
        <w:t xml:space="preserve">3 </w:t>
      </w:r>
      <w:r w:rsidRPr="00D318E9">
        <w:rPr>
          <w:rFonts w:eastAsia="Arial" w:cs="Calibri"/>
          <w:bCs/>
        </w:rPr>
        <w:t>horas.</w:t>
      </w:r>
    </w:p>
    <w:p w14:paraId="3E152328" w14:textId="354E43E6" w:rsidR="00F51763" w:rsidRDefault="00F51763">
      <w:pPr>
        <w:spacing w:after="0" w:line="240" w:lineRule="auto"/>
        <w:rPr>
          <w:rFonts w:cs="Calibri"/>
          <w:sz w:val="24"/>
          <w:szCs w:val="24"/>
          <w:lang w:val="es-MX"/>
        </w:rPr>
      </w:pPr>
    </w:p>
    <w:p w14:paraId="1ECBC812" w14:textId="470D24CF" w:rsidR="003B493D" w:rsidRPr="00F51763"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F51763">
        <w:rPr>
          <w:rFonts w:cs="Calibri"/>
          <w:b/>
          <w:bCs/>
          <w:sz w:val="24"/>
          <w:szCs w:val="24"/>
        </w:rPr>
        <w:t xml:space="preserve">Actividades de </w:t>
      </w:r>
      <w:r w:rsidR="09EDA5A2" w:rsidRPr="00F51763">
        <w:rPr>
          <w:rFonts w:cs="Calibri"/>
          <w:b/>
          <w:bCs/>
          <w:sz w:val="24"/>
          <w:szCs w:val="24"/>
        </w:rPr>
        <w:t>apropiación</w:t>
      </w:r>
      <w:r w:rsidR="00CC084F" w:rsidRPr="00F51763">
        <w:rPr>
          <w:rFonts w:cs="Calibri"/>
          <w:b/>
          <w:bCs/>
          <w:sz w:val="24"/>
          <w:szCs w:val="24"/>
        </w:rPr>
        <w:t xml:space="preserve">: </w:t>
      </w:r>
    </w:p>
    <w:p w14:paraId="66327B0D" w14:textId="77777777" w:rsidR="00A63F0C" w:rsidRDefault="00A63F0C" w:rsidP="00A63F0C">
      <w:pPr>
        <w:pStyle w:val="Sinespaciado"/>
        <w:jc w:val="both"/>
        <w:rPr>
          <w:rFonts w:ascii="Calibri" w:hAnsi="Calibri" w:cs="Calibri"/>
          <w:bCs/>
          <w:iCs/>
          <w:color w:val="000000"/>
          <w:lang w:val="es-ES" w:eastAsia="es-ES"/>
        </w:rPr>
      </w:pPr>
    </w:p>
    <w:p w14:paraId="78FEE823" w14:textId="6679B570" w:rsidR="00A63F0C" w:rsidRPr="00A63F0C" w:rsidRDefault="00A63F0C" w:rsidP="00A63F0C">
      <w:pPr>
        <w:pStyle w:val="Sinespaciado"/>
        <w:jc w:val="both"/>
        <w:rPr>
          <w:rFonts w:ascii="Calibri" w:hAnsi="Calibri" w:cs="Calibri"/>
          <w:bCs/>
          <w:iCs/>
          <w:color w:val="000000"/>
          <w:lang w:val="es-ES" w:eastAsia="es-ES"/>
        </w:rPr>
      </w:pPr>
      <w:r w:rsidRPr="00A63F0C">
        <w:rPr>
          <w:rFonts w:ascii="Calibri" w:hAnsi="Calibri" w:cs="Calibri"/>
          <w:bCs/>
          <w:iCs/>
          <w:color w:val="000000"/>
          <w:lang w:val="es-ES" w:eastAsia="es-ES"/>
        </w:rPr>
        <w:t xml:space="preserve">Realización de los talleres para el desarrollo de una propuesta de proyecto de </w:t>
      </w:r>
      <w:proofErr w:type="spellStart"/>
      <w:r w:rsidRPr="00A63F0C">
        <w:rPr>
          <w:rFonts w:ascii="Calibri" w:hAnsi="Calibri" w:cs="Calibri"/>
          <w:bCs/>
          <w:iCs/>
          <w:color w:val="000000"/>
          <w:lang w:val="es-ES" w:eastAsia="es-ES"/>
        </w:rPr>
        <w:t>de</w:t>
      </w:r>
      <w:proofErr w:type="spellEnd"/>
      <w:r w:rsidRPr="00A63F0C">
        <w:rPr>
          <w:rFonts w:ascii="Calibri" w:hAnsi="Calibri" w:cs="Calibri"/>
          <w:bCs/>
          <w:iCs/>
          <w:color w:val="000000"/>
          <w:lang w:val="es-ES" w:eastAsia="es-ES"/>
        </w:rPr>
        <w:t xml:space="preserve"> un </w:t>
      </w:r>
      <w:proofErr w:type="spellStart"/>
      <w:r w:rsidRPr="00A63F0C">
        <w:rPr>
          <w:rFonts w:ascii="Calibri" w:hAnsi="Calibri" w:cs="Calibri"/>
          <w:bCs/>
          <w:iCs/>
          <w:color w:val="000000"/>
          <w:lang w:val="es-ES" w:eastAsia="es-ES"/>
        </w:rPr>
        <w:t>datacenter</w:t>
      </w:r>
      <w:proofErr w:type="spellEnd"/>
      <w:r w:rsidRPr="00A63F0C">
        <w:rPr>
          <w:rFonts w:ascii="Calibri" w:hAnsi="Calibri" w:cs="Calibri"/>
          <w:bCs/>
          <w:iCs/>
          <w:color w:val="000000"/>
          <w:lang w:val="es-ES" w:eastAsia="es-ES"/>
        </w:rPr>
        <w:t xml:space="preserve"> tipo TIER-I</w:t>
      </w:r>
    </w:p>
    <w:p w14:paraId="661C76F5" w14:textId="77777777" w:rsidR="00A63F0C" w:rsidRPr="00A63F0C" w:rsidRDefault="00A63F0C" w:rsidP="00A63F0C">
      <w:pPr>
        <w:pStyle w:val="Sinespaciado"/>
        <w:jc w:val="both"/>
        <w:rPr>
          <w:rFonts w:ascii="Calibri" w:hAnsi="Calibri" w:cs="Calibri"/>
          <w:color w:val="000000"/>
          <w:lang w:val="es-ES" w:eastAsia="es-ES"/>
        </w:rPr>
      </w:pPr>
    </w:p>
    <w:p w14:paraId="6D0C72BD" w14:textId="77777777" w:rsidR="00A63F0C" w:rsidRPr="00A63F0C" w:rsidRDefault="00A63F0C" w:rsidP="00A63F0C">
      <w:pPr>
        <w:pStyle w:val="Sinespaciado"/>
        <w:jc w:val="both"/>
        <w:rPr>
          <w:rFonts w:ascii="Calibri" w:hAnsi="Calibri" w:cs="Calibri"/>
          <w:color w:val="000000"/>
          <w:lang w:val="es-ES" w:eastAsia="es-ES"/>
        </w:rPr>
      </w:pPr>
      <w:r w:rsidRPr="00A63F0C">
        <w:rPr>
          <w:rFonts w:ascii="Calibri" w:hAnsi="Calibri" w:cs="Calibri"/>
          <w:b/>
          <w:bCs/>
          <w:color w:val="000000"/>
          <w:lang w:val="es-ES" w:eastAsia="es-ES"/>
        </w:rPr>
        <w:t>Taller1</w:t>
      </w:r>
      <w:r w:rsidRPr="00A63F0C">
        <w:rPr>
          <w:rFonts w:ascii="Calibri" w:hAnsi="Calibri" w:cs="Calibri"/>
          <w:color w:val="000000"/>
          <w:lang w:val="es-ES" w:eastAsia="es-ES"/>
        </w:rPr>
        <w:t>:</w:t>
      </w:r>
    </w:p>
    <w:p w14:paraId="119A9F6B" w14:textId="77777777" w:rsidR="00A63F0C" w:rsidRPr="00A63F0C" w:rsidRDefault="00A63F0C" w:rsidP="00A63F0C">
      <w:pPr>
        <w:pStyle w:val="Sinespaciado"/>
        <w:numPr>
          <w:ilvl w:val="0"/>
          <w:numId w:val="32"/>
        </w:numPr>
        <w:jc w:val="both"/>
        <w:rPr>
          <w:rFonts w:ascii="Calibri" w:hAnsi="Calibri" w:cs="Calibri"/>
          <w:color w:val="000000"/>
          <w:lang w:val="es-ES" w:eastAsia="es-ES"/>
        </w:rPr>
      </w:pPr>
      <w:r w:rsidRPr="00A63F0C">
        <w:rPr>
          <w:rFonts w:ascii="Calibri" w:hAnsi="Calibri" w:cs="Calibri"/>
          <w:color w:val="000000"/>
          <w:lang w:val="es-ES" w:eastAsia="es-ES"/>
        </w:rPr>
        <w:t>Determinar el tipo de componentes según la infraestructura requerida para el centro de datos</w:t>
      </w:r>
    </w:p>
    <w:p w14:paraId="73E28EEE" w14:textId="57267E47" w:rsidR="00A63F0C" w:rsidRPr="00A63F0C" w:rsidRDefault="00A63F0C" w:rsidP="00A63F0C">
      <w:pPr>
        <w:pStyle w:val="Sinespaciado"/>
        <w:numPr>
          <w:ilvl w:val="0"/>
          <w:numId w:val="32"/>
        </w:numPr>
        <w:jc w:val="both"/>
        <w:rPr>
          <w:rFonts w:ascii="Calibri" w:hAnsi="Calibri" w:cs="Calibri"/>
          <w:color w:val="000000"/>
          <w:lang w:val="es-ES" w:eastAsia="es-ES"/>
        </w:rPr>
      </w:pPr>
      <w:r w:rsidRPr="00A63F0C">
        <w:rPr>
          <w:rFonts w:ascii="Calibri" w:hAnsi="Calibri" w:cs="Calibri"/>
          <w:color w:val="000000"/>
          <w:lang w:val="es-ES" w:eastAsia="es-ES"/>
        </w:rPr>
        <w:t>Elaborar el listado de pasos para mantener en implementar el centro de datos de infraestructura de centro de datos de acuerdo al caso estudio (TIER I)</w:t>
      </w:r>
    </w:p>
    <w:p w14:paraId="5592301A" w14:textId="77777777" w:rsidR="00A63F0C" w:rsidRPr="00A63F0C" w:rsidRDefault="00A63F0C" w:rsidP="00A63F0C">
      <w:pPr>
        <w:pStyle w:val="Sinespaciado"/>
        <w:jc w:val="both"/>
        <w:rPr>
          <w:rFonts w:ascii="Calibri" w:hAnsi="Calibri" w:cs="Calibri"/>
          <w:color w:val="000000"/>
          <w:lang w:val="es-ES" w:eastAsia="es-ES"/>
        </w:rPr>
      </w:pPr>
    </w:p>
    <w:p w14:paraId="644C4829" w14:textId="77777777" w:rsidR="00A63F0C" w:rsidRPr="00A63F0C" w:rsidRDefault="00A63F0C" w:rsidP="00A63F0C">
      <w:pPr>
        <w:pStyle w:val="Sinespaciado"/>
        <w:jc w:val="both"/>
        <w:rPr>
          <w:rFonts w:ascii="Calibri" w:hAnsi="Calibri" w:cs="Calibri"/>
          <w:color w:val="000000"/>
          <w:lang w:val="es-ES" w:eastAsia="es-ES"/>
        </w:rPr>
      </w:pPr>
      <w:r w:rsidRPr="00A63F0C">
        <w:rPr>
          <w:rFonts w:ascii="Calibri" w:hAnsi="Calibri" w:cs="Calibri"/>
          <w:b/>
          <w:bCs/>
          <w:color w:val="000000"/>
          <w:lang w:val="es-ES" w:eastAsia="es-ES"/>
        </w:rPr>
        <w:t>Taller</w:t>
      </w:r>
      <w:proofErr w:type="gramStart"/>
      <w:r w:rsidRPr="00A63F0C">
        <w:rPr>
          <w:rFonts w:ascii="Calibri" w:hAnsi="Calibri" w:cs="Calibri"/>
          <w:b/>
          <w:bCs/>
          <w:color w:val="000000"/>
          <w:lang w:val="es-ES" w:eastAsia="es-ES"/>
        </w:rPr>
        <w:t>2</w:t>
      </w:r>
      <w:r w:rsidRPr="00A63F0C">
        <w:rPr>
          <w:rFonts w:ascii="Calibri" w:hAnsi="Calibri" w:cs="Calibri"/>
          <w:color w:val="000000"/>
          <w:lang w:val="es-ES" w:eastAsia="es-ES"/>
        </w:rPr>
        <w:t xml:space="preserve"> :</w:t>
      </w:r>
      <w:proofErr w:type="gramEnd"/>
    </w:p>
    <w:p w14:paraId="5D792A41" w14:textId="77777777" w:rsidR="00A63F0C" w:rsidRPr="00A63F0C" w:rsidRDefault="00A63F0C" w:rsidP="00A63F0C">
      <w:pPr>
        <w:pStyle w:val="Sinespaciado"/>
        <w:numPr>
          <w:ilvl w:val="0"/>
          <w:numId w:val="33"/>
        </w:numPr>
        <w:jc w:val="both"/>
        <w:rPr>
          <w:rFonts w:ascii="Calibri" w:hAnsi="Calibri" w:cs="Calibri"/>
          <w:color w:val="000000"/>
          <w:lang w:val="es-ES" w:eastAsia="es-ES"/>
        </w:rPr>
      </w:pPr>
      <w:r w:rsidRPr="00A63F0C">
        <w:rPr>
          <w:rFonts w:ascii="Calibri" w:hAnsi="Calibri" w:cs="Calibri"/>
          <w:color w:val="000000"/>
          <w:lang w:val="es-ES" w:eastAsia="es-ES"/>
        </w:rPr>
        <w:lastRenderedPageBreak/>
        <w:t xml:space="preserve">Diseñar el plan de ejecución del centro de datos de acuerdo al caso estudio. Realizar el montaje y configuración de componentes, equipos de infraestructura, servidores que determine el plan de ejecución del centro de datos de acuerdo al caso estudio (TIER I) con </w:t>
      </w:r>
      <w:proofErr w:type="spellStart"/>
      <w:r w:rsidRPr="00A63F0C">
        <w:rPr>
          <w:rFonts w:ascii="Calibri" w:hAnsi="Calibri" w:cs="Calibri"/>
          <w:color w:val="000000"/>
          <w:lang w:val="es-ES" w:eastAsia="es-ES"/>
        </w:rPr>
        <w:t>sketchup</w:t>
      </w:r>
      <w:proofErr w:type="spellEnd"/>
      <w:r w:rsidRPr="00A63F0C">
        <w:rPr>
          <w:rFonts w:ascii="Calibri" w:hAnsi="Calibri" w:cs="Calibri"/>
          <w:color w:val="000000"/>
          <w:lang w:val="es-ES" w:eastAsia="es-ES"/>
        </w:rPr>
        <w:t>, u otras herramientas.</w:t>
      </w:r>
    </w:p>
    <w:p w14:paraId="0C56E5E5" w14:textId="77777777" w:rsidR="00A63F0C" w:rsidRPr="00A63F0C" w:rsidRDefault="00A63F0C" w:rsidP="00A63F0C">
      <w:pPr>
        <w:pStyle w:val="Sinespaciado"/>
        <w:jc w:val="both"/>
        <w:rPr>
          <w:rFonts w:ascii="Calibri" w:hAnsi="Calibri" w:cs="Calibri"/>
          <w:color w:val="000000"/>
          <w:lang w:val="es-ES" w:eastAsia="es-ES"/>
        </w:rPr>
      </w:pPr>
    </w:p>
    <w:p w14:paraId="7CBE3357" w14:textId="77777777" w:rsidR="00A63F0C" w:rsidRPr="00A63F0C" w:rsidRDefault="00A63F0C" w:rsidP="00A63F0C">
      <w:pPr>
        <w:pStyle w:val="Sinespaciado"/>
        <w:jc w:val="both"/>
        <w:rPr>
          <w:rFonts w:ascii="Calibri" w:hAnsi="Calibri" w:cs="Calibri"/>
          <w:color w:val="000000"/>
          <w:lang w:val="es-ES" w:eastAsia="es-ES"/>
        </w:rPr>
      </w:pPr>
      <w:r w:rsidRPr="00A63F0C">
        <w:rPr>
          <w:rFonts w:ascii="Calibri" w:hAnsi="Calibri" w:cs="Calibri"/>
          <w:b/>
          <w:bCs/>
          <w:color w:val="000000"/>
          <w:lang w:val="es-ES" w:eastAsia="es-ES"/>
        </w:rPr>
        <w:t>Taller3</w:t>
      </w:r>
      <w:r w:rsidRPr="00A63F0C">
        <w:rPr>
          <w:rFonts w:ascii="Calibri" w:hAnsi="Calibri" w:cs="Calibri"/>
          <w:color w:val="000000"/>
          <w:lang w:val="es-ES" w:eastAsia="es-ES"/>
        </w:rPr>
        <w:t>:</w:t>
      </w:r>
    </w:p>
    <w:p w14:paraId="27C496CE" w14:textId="77777777" w:rsidR="00A63F0C" w:rsidRPr="00A63F0C" w:rsidRDefault="00A63F0C" w:rsidP="00A63F0C">
      <w:pPr>
        <w:pStyle w:val="Sinespaciado"/>
        <w:numPr>
          <w:ilvl w:val="0"/>
          <w:numId w:val="33"/>
        </w:numPr>
        <w:jc w:val="both"/>
        <w:rPr>
          <w:rFonts w:ascii="Calibri" w:hAnsi="Calibri" w:cs="Calibri"/>
          <w:color w:val="000000"/>
          <w:lang w:val="es-ES" w:eastAsia="es-ES"/>
        </w:rPr>
      </w:pPr>
      <w:r w:rsidRPr="00A63F0C">
        <w:rPr>
          <w:rFonts w:ascii="Calibri" w:hAnsi="Calibri" w:cs="Calibri"/>
          <w:color w:val="000000"/>
          <w:lang w:val="es-ES" w:eastAsia="es-ES"/>
        </w:rPr>
        <w:t>Diseñar el sistema eléctrico y HVAC que determine del centro de datos de acuerdo al caso estudio (TIER I) a entregar planos eléctricos, diagrama unifilar.</w:t>
      </w:r>
    </w:p>
    <w:p w14:paraId="3BDA1C9A" w14:textId="77777777" w:rsidR="00A63F0C" w:rsidRPr="00A63F0C" w:rsidRDefault="00A63F0C" w:rsidP="00A63F0C">
      <w:pPr>
        <w:pStyle w:val="Sinespaciado"/>
        <w:jc w:val="both"/>
        <w:rPr>
          <w:rFonts w:ascii="Calibri" w:hAnsi="Calibri" w:cs="Calibri"/>
          <w:color w:val="000000"/>
          <w:lang w:val="es-ES" w:eastAsia="es-ES"/>
        </w:rPr>
      </w:pPr>
    </w:p>
    <w:p w14:paraId="39880987" w14:textId="77777777" w:rsidR="00A63F0C" w:rsidRPr="00A63F0C" w:rsidRDefault="00A63F0C" w:rsidP="00A63F0C">
      <w:pPr>
        <w:pStyle w:val="Sinespaciado"/>
        <w:jc w:val="both"/>
        <w:rPr>
          <w:rFonts w:ascii="Calibri" w:hAnsi="Calibri" w:cs="Calibri"/>
          <w:color w:val="000000"/>
          <w:lang w:val="es-ES" w:eastAsia="es-ES"/>
        </w:rPr>
      </w:pPr>
      <w:r w:rsidRPr="00A63F0C">
        <w:rPr>
          <w:rFonts w:ascii="Calibri" w:hAnsi="Calibri" w:cs="Calibri"/>
          <w:b/>
          <w:bCs/>
          <w:color w:val="000000"/>
          <w:lang w:val="es-ES" w:eastAsia="es-ES"/>
        </w:rPr>
        <w:t>Taller4</w:t>
      </w:r>
      <w:r w:rsidRPr="00A63F0C">
        <w:rPr>
          <w:rFonts w:ascii="Calibri" w:hAnsi="Calibri" w:cs="Calibri"/>
          <w:color w:val="000000"/>
          <w:lang w:val="es-ES" w:eastAsia="es-ES"/>
        </w:rPr>
        <w:t>:</w:t>
      </w:r>
    </w:p>
    <w:p w14:paraId="32E241C2" w14:textId="77777777" w:rsidR="00A63F0C" w:rsidRPr="00A63F0C" w:rsidRDefault="00A63F0C" w:rsidP="00A63F0C">
      <w:pPr>
        <w:pStyle w:val="Sinespaciado"/>
        <w:numPr>
          <w:ilvl w:val="0"/>
          <w:numId w:val="33"/>
        </w:numPr>
        <w:jc w:val="both"/>
        <w:rPr>
          <w:rFonts w:ascii="Calibri" w:hAnsi="Calibri" w:cs="Calibri"/>
          <w:color w:val="000000"/>
          <w:lang w:val="es-ES" w:eastAsia="es-ES"/>
        </w:rPr>
      </w:pPr>
      <w:r w:rsidRPr="00A63F0C">
        <w:rPr>
          <w:rFonts w:ascii="Calibri" w:hAnsi="Calibri" w:cs="Calibri"/>
          <w:color w:val="000000"/>
          <w:lang w:val="es-ES" w:eastAsia="es-ES"/>
        </w:rPr>
        <w:t>Entregar la propuesta de diseño centro de datos:</w:t>
      </w:r>
    </w:p>
    <w:p w14:paraId="2D016E6B" w14:textId="77777777" w:rsidR="00A63F0C" w:rsidRPr="00A63F0C" w:rsidRDefault="00A63F0C" w:rsidP="00A63F0C">
      <w:pPr>
        <w:pStyle w:val="Sinespaciado"/>
        <w:numPr>
          <w:ilvl w:val="1"/>
          <w:numId w:val="34"/>
        </w:numPr>
        <w:jc w:val="both"/>
        <w:rPr>
          <w:rFonts w:ascii="Calibri" w:hAnsi="Calibri" w:cs="Calibri"/>
          <w:color w:val="000000"/>
          <w:lang w:val="es-ES" w:eastAsia="es-ES"/>
        </w:rPr>
      </w:pPr>
      <w:r w:rsidRPr="00A63F0C">
        <w:rPr>
          <w:rFonts w:ascii="Calibri" w:hAnsi="Calibri" w:cs="Calibri"/>
          <w:color w:val="000000"/>
          <w:lang w:val="es-ES" w:eastAsia="es-ES"/>
        </w:rPr>
        <w:t>Planos arquitectónicos.</w:t>
      </w:r>
    </w:p>
    <w:p w14:paraId="2AF5C887" w14:textId="77777777" w:rsidR="00A63F0C" w:rsidRPr="00A63F0C" w:rsidRDefault="00A63F0C" w:rsidP="00A63F0C">
      <w:pPr>
        <w:pStyle w:val="Sinespaciado"/>
        <w:numPr>
          <w:ilvl w:val="1"/>
          <w:numId w:val="34"/>
        </w:numPr>
        <w:jc w:val="both"/>
        <w:rPr>
          <w:rFonts w:ascii="Calibri" w:hAnsi="Calibri" w:cs="Calibri"/>
          <w:color w:val="000000"/>
          <w:lang w:val="es-ES" w:eastAsia="es-ES"/>
        </w:rPr>
      </w:pPr>
      <w:r w:rsidRPr="00A63F0C">
        <w:rPr>
          <w:rFonts w:ascii="Calibri" w:hAnsi="Calibri" w:cs="Calibri"/>
          <w:color w:val="000000"/>
          <w:lang w:val="es-ES" w:eastAsia="es-ES"/>
        </w:rPr>
        <w:t>Renderizado. Del centro de datos</w:t>
      </w:r>
    </w:p>
    <w:p w14:paraId="321AABB9" w14:textId="77777777" w:rsidR="00A63F0C" w:rsidRPr="00A63F0C" w:rsidRDefault="00A63F0C" w:rsidP="00A63F0C">
      <w:pPr>
        <w:pStyle w:val="Sinespaciado"/>
        <w:numPr>
          <w:ilvl w:val="1"/>
          <w:numId w:val="34"/>
        </w:numPr>
        <w:jc w:val="both"/>
        <w:rPr>
          <w:rFonts w:ascii="Calibri" w:hAnsi="Calibri" w:cs="Calibri"/>
          <w:color w:val="000000"/>
          <w:lang w:val="es-ES" w:eastAsia="es-ES"/>
        </w:rPr>
      </w:pPr>
      <w:r w:rsidRPr="00A63F0C">
        <w:rPr>
          <w:rFonts w:ascii="Calibri" w:hAnsi="Calibri" w:cs="Calibri"/>
          <w:color w:val="000000"/>
          <w:lang w:val="es-ES" w:eastAsia="es-ES"/>
        </w:rPr>
        <w:t>Sistema eléctrico y HVAC.</w:t>
      </w:r>
    </w:p>
    <w:p w14:paraId="443AB964" w14:textId="77777777" w:rsidR="00A63F0C" w:rsidRPr="00A63F0C" w:rsidRDefault="00A63F0C" w:rsidP="00A63F0C">
      <w:pPr>
        <w:pStyle w:val="Sinespaciado"/>
        <w:numPr>
          <w:ilvl w:val="1"/>
          <w:numId w:val="34"/>
        </w:numPr>
        <w:jc w:val="both"/>
        <w:rPr>
          <w:rFonts w:ascii="Calibri" w:hAnsi="Calibri" w:cs="Calibri"/>
          <w:color w:val="000000"/>
          <w:lang w:val="es-ES" w:eastAsia="es-ES"/>
        </w:rPr>
      </w:pPr>
      <w:r w:rsidRPr="00A63F0C">
        <w:rPr>
          <w:rFonts w:ascii="Calibri" w:hAnsi="Calibri" w:cs="Calibri"/>
          <w:color w:val="000000"/>
          <w:lang w:val="es-ES" w:eastAsia="es-ES"/>
        </w:rPr>
        <w:t>Costos, diagrama de tiempos, características en hoja electrónica de los componentes.</w:t>
      </w:r>
    </w:p>
    <w:p w14:paraId="1BE6FB5C" w14:textId="77777777" w:rsidR="00A63F0C" w:rsidRPr="00A63F0C" w:rsidRDefault="00A63F0C" w:rsidP="00A63F0C">
      <w:pPr>
        <w:pStyle w:val="Sinespaciado"/>
        <w:numPr>
          <w:ilvl w:val="0"/>
          <w:numId w:val="33"/>
        </w:numPr>
        <w:jc w:val="both"/>
        <w:rPr>
          <w:rFonts w:ascii="Calibri" w:hAnsi="Calibri" w:cs="Calibri"/>
          <w:color w:val="000000"/>
          <w:lang w:val="es-ES" w:eastAsia="es-ES"/>
        </w:rPr>
      </w:pPr>
      <w:r w:rsidRPr="00A63F0C">
        <w:rPr>
          <w:rFonts w:ascii="Calibri" w:hAnsi="Calibri" w:cs="Calibri"/>
          <w:color w:val="000000"/>
          <w:lang w:val="es-ES" w:eastAsia="es-ES"/>
        </w:rPr>
        <w:t>Exponer y sustentar la propuesta de diseño.</w:t>
      </w:r>
    </w:p>
    <w:p w14:paraId="699EF788" w14:textId="77777777" w:rsidR="00A63F0C" w:rsidRDefault="00A63F0C" w:rsidP="00974798">
      <w:pPr>
        <w:tabs>
          <w:tab w:val="left" w:pos="4320"/>
          <w:tab w:val="left" w:pos="4485"/>
          <w:tab w:val="left" w:pos="5445"/>
        </w:tabs>
        <w:spacing w:after="0" w:line="360" w:lineRule="auto"/>
        <w:jc w:val="both"/>
        <w:rPr>
          <w:rFonts w:eastAsia="Arial" w:cs="Calibri"/>
          <w:bCs/>
        </w:rPr>
      </w:pPr>
    </w:p>
    <w:p w14:paraId="5491C3CF" w14:textId="4F1935C7" w:rsidR="00DD7DE9" w:rsidRPr="00D318E9" w:rsidRDefault="00DD7DE9" w:rsidP="00DD7DE9">
      <w:pPr>
        <w:tabs>
          <w:tab w:val="left" w:pos="4320"/>
          <w:tab w:val="left" w:pos="4485"/>
          <w:tab w:val="left" w:pos="5445"/>
        </w:tabs>
        <w:spacing w:after="0" w:line="360" w:lineRule="auto"/>
        <w:ind w:left="360"/>
        <w:jc w:val="both"/>
        <w:rPr>
          <w:rFonts w:eastAsia="Arial" w:cs="Calibri"/>
          <w:bCs/>
        </w:rPr>
      </w:pPr>
      <w:r w:rsidRPr="00D318E9">
        <w:rPr>
          <w:rFonts w:eastAsia="Arial" w:cs="Calibri"/>
          <w:bCs/>
        </w:rPr>
        <w:t xml:space="preserve">Ambiente requerido:  </w:t>
      </w:r>
      <w:r w:rsidR="0098094C" w:rsidRPr="00D318E9">
        <w:rPr>
          <w:rFonts w:eastAsia="Arial" w:cs="Calibri"/>
          <w:bCs/>
        </w:rPr>
        <w:t>Aula de Formación.</w:t>
      </w:r>
    </w:p>
    <w:p w14:paraId="303A2DD2" w14:textId="38EBED74" w:rsidR="00974798" w:rsidRPr="00D318E9" w:rsidRDefault="00DD7DE9" w:rsidP="0098094C">
      <w:pPr>
        <w:tabs>
          <w:tab w:val="left" w:pos="4320"/>
          <w:tab w:val="left" w:pos="4485"/>
          <w:tab w:val="left" w:pos="5445"/>
        </w:tabs>
        <w:spacing w:after="0" w:line="360" w:lineRule="auto"/>
        <w:ind w:left="360"/>
        <w:jc w:val="both"/>
        <w:rPr>
          <w:rFonts w:eastAsia="Arial" w:cs="Calibri"/>
          <w:bCs/>
        </w:rPr>
      </w:pPr>
      <w:r w:rsidRPr="00D318E9">
        <w:rPr>
          <w:rFonts w:eastAsia="Arial" w:cs="Calibri"/>
          <w:bCs/>
        </w:rPr>
        <w:t xml:space="preserve">Estrategias </w:t>
      </w:r>
      <w:r w:rsidR="00D83FDF" w:rsidRPr="00D318E9">
        <w:rPr>
          <w:rFonts w:eastAsia="Arial" w:cs="Calibri"/>
          <w:bCs/>
        </w:rPr>
        <w:t xml:space="preserve">o técnicas </w:t>
      </w:r>
      <w:r w:rsidRPr="00D318E9">
        <w:rPr>
          <w:rFonts w:eastAsia="Arial" w:cs="Calibri"/>
          <w:bCs/>
        </w:rPr>
        <w:t xml:space="preserve">didácticas activas:  </w:t>
      </w:r>
      <w:r w:rsidR="0098094C" w:rsidRPr="00D318E9">
        <w:rPr>
          <w:rFonts w:eastAsia="Arial" w:cs="Calibri"/>
          <w:bCs/>
        </w:rPr>
        <w:t>Aprendizaje por transferencia analógica (ATA</w:t>
      </w:r>
      <w:proofErr w:type="gramStart"/>
      <w:r w:rsidR="0098094C" w:rsidRPr="00D318E9">
        <w:rPr>
          <w:rFonts w:eastAsia="Arial" w:cs="Calibri"/>
          <w:bCs/>
        </w:rPr>
        <w:t>),Preguntas</w:t>
      </w:r>
      <w:proofErr w:type="gramEnd"/>
      <w:r w:rsidR="0098094C" w:rsidRPr="00D318E9">
        <w:rPr>
          <w:rFonts w:eastAsia="Arial" w:cs="Calibri"/>
          <w:bCs/>
        </w:rPr>
        <w:t xml:space="preserve"> y Respuestas, Estudio de caso, Exposición, Aprendizaje </w:t>
      </w:r>
      <w:proofErr w:type="spellStart"/>
      <w:r w:rsidR="0098094C" w:rsidRPr="00D318E9">
        <w:rPr>
          <w:rFonts w:eastAsia="Arial" w:cs="Calibri"/>
          <w:bCs/>
        </w:rPr>
        <w:t>Colaborativo,Aprenizaje</w:t>
      </w:r>
      <w:proofErr w:type="spellEnd"/>
      <w:r w:rsidR="0098094C" w:rsidRPr="00D318E9">
        <w:rPr>
          <w:rFonts w:eastAsia="Arial" w:cs="Calibri"/>
          <w:bCs/>
        </w:rPr>
        <w:t xml:space="preserve"> Significativo, Simulación, Toma de decisiones, Autoaprendizaje</w:t>
      </w:r>
      <w:r w:rsidR="00974798" w:rsidRPr="00D318E9">
        <w:rPr>
          <w:rFonts w:eastAsia="Arial" w:cs="Calibri"/>
          <w:bCs/>
        </w:rPr>
        <w:t>.</w:t>
      </w:r>
      <w:r w:rsidR="0098094C" w:rsidRPr="00D318E9">
        <w:rPr>
          <w:rFonts w:eastAsia="Arial" w:cs="Calibri"/>
          <w:bCs/>
        </w:rPr>
        <w:t xml:space="preserve"> </w:t>
      </w:r>
    </w:p>
    <w:p w14:paraId="3CE56465" w14:textId="3ACD61F0" w:rsidR="0098094C" w:rsidRPr="00D318E9" w:rsidRDefault="00DD7DE9" w:rsidP="00974798">
      <w:pPr>
        <w:tabs>
          <w:tab w:val="left" w:pos="4320"/>
          <w:tab w:val="left" w:pos="4485"/>
          <w:tab w:val="left" w:pos="5445"/>
        </w:tabs>
        <w:spacing w:after="0" w:line="360" w:lineRule="auto"/>
        <w:ind w:left="360"/>
        <w:jc w:val="both"/>
        <w:rPr>
          <w:rFonts w:eastAsia="Arial" w:cs="Calibri"/>
          <w:bCs/>
        </w:rPr>
      </w:pPr>
      <w:r w:rsidRPr="00D318E9">
        <w:rPr>
          <w:rFonts w:eastAsia="Arial" w:cs="Calibri"/>
          <w:bCs/>
        </w:rPr>
        <w:t>Materiales de formación</w:t>
      </w:r>
      <w:r w:rsidR="00974798" w:rsidRPr="00D318E9">
        <w:rPr>
          <w:rFonts w:eastAsia="Arial" w:cs="Calibri"/>
          <w:bCs/>
        </w:rPr>
        <w:t xml:space="preserve">: </w:t>
      </w:r>
      <w:proofErr w:type="spellStart"/>
      <w:proofErr w:type="gramStart"/>
      <w:r w:rsidR="0098094C" w:rsidRPr="00D318E9">
        <w:rPr>
          <w:rFonts w:eastAsia="Arial" w:cs="Calibri"/>
          <w:bCs/>
        </w:rPr>
        <w:t>Tablero</w:t>
      </w:r>
      <w:r w:rsidR="00974798" w:rsidRPr="00D318E9">
        <w:rPr>
          <w:rFonts w:eastAsia="Arial" w:cs="Calibri"/>
          <w:bCs/>
        </w:rPr>
        <w:t>,</w:t>
      </w:r>
      <w:r w:rsidR="0098094C" w:rsidRPr="00D318E9">
        <w:rPr>
          <w:rFonts w:eastAsia="Arial" w:cs="Calibri"/>
          <w:bCs/>
        </w:rPr>
        <w:t>Televisor</w:t>
      </w:r>
      <w:proofErr w:type="spellEnd"/>
      <w:proofErr w:type="gramEnd"/>
      <w:r w:rsidR="00974798" w:rsidRPr="00D318E9">
        <w:rPr>
          <w:rFonts w:eastAsia="Arial" w:cs="Calibri"/>
          <w:bCs/>
        </w:rPr>
        <w:t xml:space="preserve">, </w:t>
      </w:r>
      <w:r w:rsidR="0098094C" w:rsidRPr="00D318E9">
        <w:rPr>
          <w:rFonts w:eastAsia="Arial" w:cs="Calibri"/>
          <w:bCs/>
        </w:rPr>
        <w:t>Computadores con procesador: Core i7 o Superior, Memoria RAM: 16GB o Superior, Disco Duro: 1TB SSD o Superior, Pantalla: 21,5" o Superior, NIC: 10/100/1000</w:t>
      </w:r>
      <w:r w:rsidR="00974798" w:rsidRPr="00D318E9">
        <w:rPr>
          <w:rFonts w:eastAsia="Arial" w:cs="Calibri"/>
          <w:bCs/>
        </w:rPr>
        <w:t xml:space="preserve">, </w:t>
      </w:r>
      <w:r w:rsidR="0098094C" w:rsidRPr="00D318E9">
        <w:rPr>
          <w:rFonts w:eastAsia="Arial" w:cs="Calibri"/>
          <w:bCs/>
        </w:rPr>
        <w:t>Racks</w:t>
      </w:r>
      <w:r w:rsidR="00974798" w:rsidRPr="00D318E9">
        <w:rPr>
          <w:rFonts w:eastAsia="Arial" w:cs="Calibri"/>
          <w:bCs/>
        </w:rPr>
        <w:t xml:space="preserve">, </w:t>
      </w:r>
      <w:r w:rsidR="0098094C" w:rsidRPr="00D318E9">
        <w:rPr>
          <w:rFonts w:eastAsia="Arial" w:cs="Calibri"/>
          <w:bCs/>
        </w:rPr>
        <w:t>Servidores</w:t>
      </w:r>
      <w:r w:rsidR="00974798" w:rsidRPr="00D318E9">
        <w:rPr>
          <w:rFonts w:eastAsia="Arial" w:cs="Calibri"/>
          <w:bCs/>
        </w:rPr>
        <w:t xml:space="preserve">,  </w:t>
      </w:r>
      <w:proofErr w:type="spellStart"/>
      <w:r w:rsidR="0098094C" w:rsidRPr="00D318E9">
        <w:rPr>
          <w:rFonts w:eastAsia="Arial" w:cs="Calibri"/>
          <w:bCs/>
        </w:rPr>
        <w:t>Routers,Switches</w:t>
      </w:r>
      <w:proofErr w:type="spellEnd"/>
      <w:r w:rsidR="0098094C" w:rsidRPr="00D318E9">
        <w:rPr>
          <w:rFonts w:eastAsia="Arial" w:cs="Calibri"/>
          <w:bCs/>
        </w:rPr>
        <w:t xml:space="preserve">  </w:t>
      </w:r>
      <w:proofErr w:type="spellStart"/>
      <w:r w:rsidR="0098094C" w:rsidRPr="00D318E9">
        <w:rPr>
          <w:rFonts w:eastAsia="Arial" w:cs="Calibri"/>
          <w:bCs/>
        </w:rPr>
        <w:t>enrackables</w:t>
      </w:r>
      <w:proofErr w:type="spellEnd"/>
      <w:r w:rsidR="00974798" w:rsidRPr="00D318E9">
        <w:rPr>
          <w:rFonts w:eastAsia="Arial" w:cs="Calibri"/>
          <w:bCs/>
        </w:rPr>
        <w:t xml:space="preserve">, </w:t>
      </w:r>
      <w:r w:rsidR="0098094C" w:rsidRPr="00D318E9">
        <w:rPr>
          <w:rFonts w:eastAsia="Arial" w:cs="Calibri"/>
          <w:bCs/>
        </w:rPr>
        <w:t>Cable de consola</w:t>
      </w:r>
      <w:r w:rsidR="00974798" w:rsidRPr="00D318E9">
        <w:rPr>
          <w:rFonts w:eastAsia="Arial" w:cs="Calibri"/>
          <w:bCs/>
        </w:rPr>
        <w:t xml:space="preserve">, </w:t>
      </w:r>
      <w:proofErr w:type="spellStart"/>
      <w:r w:rsidR="0098094C" w:rsidRPr="00D318E9">
        <w:rPr>
          <w:rFonts w:eastAsia="Arial" w:cs="Calibri"/>
          <w:bCs/>
        </w:rPr>
        <w:t>Pacth</w:t>
      </w:r>
      <w:proofErr w:type="spellEnd"/>
      <w:r w:rsidR="0098094C" w:rsidRPr="00D318E9">
        <w:rPr>
          <w:rFonts w:eastAsia="Arial" w:cs="Calibri"/>
          <w:bCs/>
        </w:rPr>
        <w:t xml:space="preserve"> Cord</w:t>
      </w:r>
      <w:r w:rsidR="00974798" w:rsidRPr="00D318E9">
        <w:rPr>
          <w:rFonts w:eastAsia="Arial" w:cs="Calibri"/>
          <w:bCs/>
        </w:rPr>
        <w:t xml:space="preserve">, </w:t>
      </w:r>
      <w:r w:rsidR="0098094C" w:rsidRPr="00D318E9">
        <w:rPr>
          <w:rFonts w:eastAsia="Arial" w:cs="Calibri"/>
          <w:bCs/>
        </w:rPr>
        <w:t xml:space="preserve">Cable </w:t>
      </w:r>
      <w:proofErr w:type="spellStart"/>
      <w:r w:rsidR="0098094C" w:rsidRPr="00D318E9">
        <w:rPr>
          <w:rFonts w:eastAsia="Arial" w:cs="Calibri"/>
          <w:bCs/>
        </w:rPr>
        <w:t>Serial</w:t>
      </w:r>
      <w:r w:rsidR="00974798" w:rsidRPr="00D318E9">
        <w:rPr>
          <w:rFonts w:eastAsia="Arial" w:cs="Calibri"/>
          <w:bCs/>
        </w:rPr>
        <w:t>,</w:t>
      </w:r>
      <w:r w:rsidR="0098094C" w:rsidRPr="00D318E9">
        <w:rPr>
          <w:rFonts w:eastAsia="Arial" w:cs="Calibri"/>
          <w:bCs/>
        </w:rPr>
        <w:t>Software</w:t>
      </w:r>
      <w:proofErr w:type="spellEnd"/>
      <w:r w:rsidR="0098094C" w:rsidRPr="00D318E9">
        <w:rPr>
          <w:rFonts w:eastAsia="Arial" w:cs="Calibri"/>
          <w:bCs/>
        </w:rPr>
        <w:t>:</w:t>
      </w:r>
    </w:p>
    <w:p w14:paraId="3838E29A" w14:textId="0F90F67B" w:rsidR="00DD7DE9" w:rsidRPr="00D318E9" w:rsidRDefault="0098094C" w:rsidP="00974798">
      <w:pPr>
        <w:tabs>
          <w:tab w:val="left" w:pos="4320"/>
          <w:tab w:val="left" w:pos="4485"/>
          <w:tab w:val="left" w:pos="5445"/>
        </w:tabs>
        <w:spacing w:after="0" w:line="360" w:lineRule="auto"/>
        <w:ind w:left="360"/>
        <w:jc w:val="both"/>
        <w:rPr>
          <w:rFonts w:eastAsia="Arial" w:cs="Calibri"/>
          <w:bCs/>
        </w:rPr>
      </w:pPr>
      <w:proofErr w:type="spellStart"/>
      <w:r w:rsidRPr="00D318E9">
        <w:rPr>
          <w:rFonts w:eastAsia="Arial" w:cs="Calibri"/>
          <w:bCs/>
        </w:rPr>
        <w:t>Packet</w:t>
      </w:r>
      <w:proofErr w:type="spellEnd"/>
      <w:r w:rsidRPr="00D318E9">
        <w:rPr>
          <w:rFonts w:eastAsia="Arial" w:cs="Calibri"/>
          <w:bCs/>
        </w:rPr>
        <w:t xml:space="preserve"> </w:t>
      </w:r>
      <w:proofErr w:type="spellStart"/>
      <w:proofErr w:type="gramStart"/>
      <w:r w:rsidRPr="00D318E9">
        <w:rPr>
          <w:rFonts w:eastAsia="Arial" w:cs="Calibri"/>
          <w:bCs/>
        </w:rPr>
        <w:t>Tracer</w:t>
      </w:r>
      <w:r w:rsidR="00974798" w:rsidRPr="00D318E9">
        <w:rPr>
          <w:rFonts w:eastAsia="Arial" w:cs="Calibri"/>
          <w:bCs/>
        </w:rPr>
        <w:t>,</w:t>
      </w:r>
      <w:r w:rsidRPr="00D318E9">
        <w:rPr>
          <w:rFonts w:eastAsia="Arial" w:cs="Calibri"/>
          <w:bCs/>
        </w:rPr>
        <w:t>Sketchup</w:t>
      </w:r>
      <w:proofErr w:type="spellEnd"/>
      <w:proofErr w:type="gramEnd"/>
      <w:r w:rsidR="00974798" w:rsidRPr="00D318E9">
        <w:rPr>
          <w:rFonts w:eastAsia="Arial" w:cs="Calibri"/>
          <w:bCs/>
        </w:rPr>
        <w:t xml:space="preserve">, </w:t>
      </w:r>
      <w:r w:rsidRPr="00D318E9">
        <w:rPr>
          <w:rFonts w:eastAsia="Arial" w:cs="Calibri"/>
          <w:bCs/>
        </w:rPr>
        <w:t>Dia-</w:t>
      </w:r>
      <w:proofErr w:type="spellStart"/>
      <w:r w:rsidRPr="00D318E9">
        <w:rPr>
          <w:rFonts w:eastAsia="Arial" w:cs="Calibri"/>
          <w:bCs/>
        </w:rPr>
        <w:t>diagram</w:t>
      </w:r>
      <w:proofErr w:type="spellEnd"/>
      <w:r w:rsidR="00974798" w:rsidRPr="00D318E9">
        <w:rPr>
          <w:rFonts w:eastAsia="Arial" w:cs="Calibri"/>
          <w:bCs/>
        </w:rPr>
        <w:t xml:space="preserve">, </w:t>
      </w:r>
      <w:r w:rsidRPr="00D318E9">
        <w:rPr>
          <w:rFonts w:eastAsia="Arial" w:cs="Calibri"/>
          <w:bCs/>
        </w:rPr>
        <w:t>MS-Visio</w:t>
      </w:r>
      <w:r w:rsidR="00974798" w:rsidRPr="00D318E9">
        <w:rPr>
          <w:rFonts w:eastAsia="Arial" w:cs="Calibri"/>
          <w:bCs/>
        </w:rPr>
        <w:t xml:space="preserve">, </w:t>
      </w:r>
      <w:r w:rsidRPr="00D318E9">
        <w:rPr>
          <w:rFonts w:eastAsia="Arial" w:cs="Calibri"/>
          <w:bCs/>
        </w:rPr>
        <w:t>Conexión a Internet mínimo 100Mbps</w:t>
      </w:r>
      <w:r w:rsidR="00974798" w:rsidRPr="00D318E9">
        <w:rPr>
          <w:rFonts w:eastAsia="Arial" w:cs="Calibri"/>
          <w:bCs/>
        </w:rPr>
        <w:t>.</w:t>
      </w:r>
    </w:p>
    <w:p w14:paraId="474C7E83" w14:textId="1C0CB413" w:rsidR="00974798" w:rsidRPr="00D318E9" w:rsidRDefault="00974798" w:rsidP="00974798">
      <w:pPr>
        <w:tabs>
          <w:tab w:val="left" w:pos="4320"/>
          <w:tab w:val="left" w:pos="4485"/>
          <w:tab w:val="left" w:pos="5445"/>
        </w:tabs>
        <w:spacing w:after="0" w:line="360" w:lineRule="auto"/>
        <w:ind w:left="360"/>
        <w:jc w:val="both"/>
        <w:rPr>
          <w:rFonts w:eastAsia="Arial" w:cs="Calibri"/>
          <w:bCs/>
        </w:rPr>
      </w:pPr>
      <w:r w:rsidRPr="00D318E9">
        <w:rPr>
          <w:rFonts w:eastAsia="Arial" w:cs="Calibri"/>
          <w:bCs/>
        </w:rPr>
        <w:t>Material de Apoyo: Normatividad, Bibliografía y Links de apoyo.</w:t>
      </w:r>
    </w:p>
    <w:p w14:paraId="5F0C6B8E" w14:textId="77777777" w:rsidR="00D318E9" w:rsidRDefault="00F51763" w:rsidP="00D318E9">
      <w:pPr>
        <w:tabs>
          <w:tab w:val="left" w:pos="4320"/>
          <w:tab w:val="left" w:pos="4485"/>
          <w:tab w:val="left" w:pos="5445"/>
        </w:tabs>
        <w:spacing w:after="0" w:line="360" w:lineRule="auto"/>
        <w:ind w:left="360"/>
        <w:jc w:val="both"/>
        <w:rPr>
          <w:rFonts w:eastAsia="Arial" w:cs="Calibri"/>
          <w:bCs/>
        </w:rPr>
      </w:pPr>
      <w:r w:rsidRPr="00D318E9">
        <w:rPr>
          <w:rFonts w:eastAsia="Arial" w:cs="Calibri"/>
          <w:bCs/>
        </w:rPr>
        <w:t>Evidencias de aprendizaje:</w:t>
      </w:r>
      <w:r w:rsidR="0098094C" w:rsidRPr="00D318E9">
        <w:rPr>
          <w:rFonts w:eastAsia="Arial" w:cs="Calibri"/>
          <w:bCs/>
        </w:rPr>
        <w:t xml:space="preserve"> </w:t>
      </w:r>
    </w:p>
    <w:p w14:paraId="61B3B0D3" w14:textId="77777777" w:rsidR="00D318E9" w:rsidRDefault="00D318E9" w:rsidP="00D318E9">
      <w:pPr>
        <w:tabs>
          <w:tab w:val="left" w:pos="4320"/>
          <w:tab w:val="left" w:pos="4485"/>
          <w:tab w:val="left" w:pos="5445"/>
        </w:tabs>
        <w:spacing w:after="0" w:line="360" w:lineRule="auto"/>
        <w:jc w:val="both"/>
        <w:rPr>
          <w:rFonts w:eastAsia="Arial" w:cs="Calibri"/>
          <w:bCs/>
        </w:rPr>
      </w:pPr>
    </w:p>
    <w:p w14:paraId="4625AACC" w14:textId="46DE857C" w:rsidR="0098094C" w:rsidRPr="00D318E9" w:rsidRDefault="0098094C" w:rsidP="00D318E9">
      <w:pPr>
        <w:tabs>
          <w:tab w:val="left" w:pos="4320"/>
          <w:tab w:val="left" w:pos="4485"/>
          <w:tab w:val="left" w:pos="5445"/>
        </w:tabs>
        <w:spacing w:after="0" w:line="360" w:lineRule="auto"/>
        <w:jc w:val="both"/>
        <w:rPr>
          <w:rFonts w:eastAsia="Arial" w:cs="Calibri"/>
          <w:bCs/>
        </w:rPr>
      </w:pPr>
      <w:r w:rsidRPr="00D318E9">
        <w:rPr>
          <w:rFonts w:eastAsia="Arial" w:cs="Calibri"/>
          <w:bCs/>
        </w:rPr>
        <w:t>EVIDENCIAS DE CONOCIMIENTO:</w:t>
      </w:r>
    </w:p>
    <w:p w14:paraId="2291C49A" w14:textId="57C4FF17" w:rsidR="0098094C" w:rsidRPr="00D318E9" w:rsidRDefault="0098094C" w:rsidP="00D318E9">
      <w:pPr>
        <w:tabs>
          <w:tab w:val="left" w:pos="4320"/>
          <w:tab w:val="left" w:pos="4485"/>
          <w:tab w:val="left" w:pos="5445"/>
        </w:tabs>
        <w:spacing w:after="0" w:line="360" w:lineRule="auto"/>
        <w:ind w:left="360" w:hanging="360"/>
        <w:jc w:val="both"/>
        <w:rPr>
          <w:rFonts w:eastAsia="Arial" w:cs="Calibri"/>
          <w:bCs/>
        </w:rPr>
      </w:pPr>
      <w:r w:rsidRPr="00D318E9">
        <w:rPr>
          <w:rFonts w:eastAsia="Arial" w:cs="Calibri"/>
          <w:bCs/>
        </w:rPr>
        <w:t>1</w:t>
      </w:r>
      <w:r w:rsidR="00D318E9" w:rsidRPr="00D318E9">
        <w:rPr>
          <w:rFonts w:eastAsia="Arial" w:cs="Calibri"/>
          <w:bCs/>
        </w:rPr>
        <w:t>.</w:t>
      </w:r>
      <w:r w:rsidRPr="00D318E9">
        <w:rPr>
          <w:rFonts w:eastAsia="Arial" w:cs="Calibri"/>
          <w:bCs/>
        </w:rPr>
        <w:t xml:space="preserve"> </w:t>
      </w:r>
      <w:r w:rsidR="00D318E9" w:rsidRPr="00D318E9">
        <w:rPr>
          <w:rFonts w:eastAsia="Arial" w:cs="Calibri"/>
          <w:bCs/>
        </w:rPr>
        <w:t xml:space="preserve"> </w:t>
      </w:r>
      <w:r w:rsidRPr="00D318E9">
        <w:rPr>
          <w:rFonts w:eastAsia="Arial" w:cs="Calibri"/>
          <w:bCs/>
        </w:rPr>
        <w:t>Respuesta a preguntas de actividades de Contextualización e identificación de conocimientos.</w:t>
      </w:r>
    </w:p>
    <w:p w14:paraId="4D2FFAE5" w14:textId="77777777" w:rsidR="0098094C"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EVIDENCIAS DE PRODUCTO:</w:t>
      </w:r>
    </w:p>
    <w:p w14:paraId="0AC6CB71" w14:textId="3390D999" w:rsidR="0098094C"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2.  Determina el tipo de componentes según la infraestructura requerida para el centro de datos</w:t>
      </w:r>
    </w:p>
    <w:p w14:paraId="0777534B" w14:textId="5F5B8E2D" w:rsidR="0098094C"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 xml:space="preserve">3. </w:t>
      </w:r>
      <w:r w:rsidR="00D318E9" w:rsidRPr="00D318E9">
        <w:rPr>
          <w:rFonts w:eastAsia="Arial" w:cs="Calibri"/>
          <w:bCs/>
        </w:rPr>
        <w:t xml:space="preserve"> </w:t>
      </w:r>
      <w:r w:rsidRPr="00D318E9">
        <w:rPr>
          <w:rFonts w:eastAsia="Arial" w:cs="Calibri"/>
          <w:bCs/>
        </w:rPr>
        <w:t xml:space="preserve">Elabora </w:t>
      </w:r>
      <w:proofErr w:type="gramStart"/>
      <w:r w:rsidRPr="00D318E9">
        <w:rPr>
          <w:rFonts w:eastAsia="Arial" w:cs="Calibri"/>
          <w:bCs/>
        </w:rPr>
        <w:t>el listados</w:t>
      </w:r>
      <w:proofErr w:type="gramEnd"/>
      <w:r w:rsidRPr="00D318E9">
        <w:rPr>
          <w:rFonts w:eastAsia="Arial" w:cs="Calibri"/>
          <w:bCs/>
        </w:rPr>
        <w:t xml:space="preserve"> de pasos para mantener en implementar el centro de datos</w:t>
      </w:r>
    </w:p>
    <w:p w14:paraId="07C3224A" w14:textId="77777777" w:rsidR="0098094C" w:rsidRPr="00D318E9" w:rsidRDefault="0098094C" w:rsidP="00974798">
      <w:pPr>
        <w:tabs>
          <w:tab w:val="left" w:pos="4320"/>
          <w:tab w:val="left" w:pos="4485"/>
          <w:tab w:val="left" w:pos="5445"/>
        </w:tabs>
        <w:spacing w:after="0" w:line="240" w:lineRule="auto"/>
        <w:jc w:val="both"/>
        <w:rPr>
          <w:rFonts w:eastAsia="Arial" w:cs="Calibri"/>
          <w:bCs/>
        </w:rPr>
      </w:pPr>
    </w:p>
    <w:p w14:paraId="640733A4" w14:textId="77777777" w:rsidR="0098094C"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EVIDENCIAS DE DESEMPEÑO:</w:t>
      </w:r>
    </w:p>
    <w:p w14:paraId="720866CD" w14:textId="56F8A350" w:rsidR="0098094C"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 xml:space="preserve">4. Establece los requerimientos de recursos según la </w:t>
      </w:r>
      <w:proofErr w:type="gramStart"/>
      <w:r w:rsidRPr="00D318E9">
        <w:rPr>
          <w:rFonts w:eastAsia="Arial" w:cs="Calibri"/>
          <w:bCs/>
        </w:rPr>
        <w:t>característica  del</w:t>
      </w:r>
      <w:proofErr w:type="gramEnd"/>
      <w:r w:rsidRPr="00D318E9">
        <w:rPr>
          <w:rFonts w:eastAsia="Arial" w:cs="Calibri"/>
          <w:bCs/>
        </w:rPr>
        <w:t xml:space="preserve"> centro de datos.</w:t>
      </w:r>
    </w:p>
    <w:p w14:paraId="4B75B829" w14:textId="1B9E2103" w:rsidR="0098094C"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 xml:space="preserve">5. Elabora </w:t>
      </w:r>
      <w:proofErr w:type="gramStart"/>
      <w:r w:rsidRPr="00D318E9">
        <w:rPr>
          <w:rFonts w:eastAsia="Arial" w:cs="Calibri"/>
          <w:bCs/>
        </w:rPr>
        <w:t>el listados</w:t>
      </w:r>
      <w:proofErr w:type="gramEnd"/>
      <w:r w:rsidRPr="00D318E9">
        <w:rPr>
          <w:rFonts w:eastAsia="Arial" w:cs="Calibri"/>
          <w:bCs/>
        </w:rPr>
        <w:t xml:space="preserve"> de pasos para mantener en implementar el centro de datos</w:t>
      </w:r>
    </w:p>
    <w:p w14:paraId="0793078B" w14:textId="1C65279D" w:rsidR="00F51763" w:rsidRPr="00D318E9" w:rsidRDefault="0098094C" w:rsidP="00974798">
      <w:pPr>
        <w:tabs>
          <w:tab w:val="left" w:pos="4320"/>
          <w:tab w:val="left" w:pos="4485"/>
          <w:tab w:val="left" w:pos="5445"/>
        </w:tabs>
        <w:spacing w:after="0" w:line="240" w:lineRule="auto"/>
        <w:jc w:val="both"/>
        <w:rPr>
          <w:rFonts w:eastAsia="Arial" w:cs="Calibri"/>
          <w:bCs/>
        </w:rPr>
      </w:pPr>
      <w:r w:rsidRPr="00D318E9">
        <w:rPr>
          <w:rFonts w:eastAsia="Arial" w:cs="Calibri"/>
          <w:bCs/>
        </w:rPr>
        <w:t>6. Elabora la documentación técnica del centro de datos.</w:t>
      </w:r>
    </w:p>
    <w:p w14:paraId="0A1779AB" w14:textId="77777777" w:rsidR="00974798" w:rsidRDefault="00974798" w:rsidP="00974798">
      <w:pPr>
        <w:tabs>
          <w:tab w:val="left" w:pos="4320"/>
          <w:tab w:val="left" w:pos="4485"/>
          <w:tab w:val="left" w:pos="5445"/>
        </w:tabs>
        <w:spacing w:after="0" w:line="240" w:lineRule="auto"/>
        <w:jc w:val="both"/>
        <w:rPr>
          <w:rFonts w:eastAsia="Arial" w:cs="Calibri"/>
          <w:bCs/>
          <w:color w:val="0033CC"/>
        </w:rPr>
      </w:pPr>
    </w:p>
    <w:p w14:paraId="41A33BA2" w14:textId="1182F7C2" w:rsidR="00974798" w:rsidRPr="00D318E9" w:rsidRDefault="00974798" w:rsidP="00974798">
      <w:pPr>
        <w:tabs>
          <w:tab w:val="left" w:pos="4320"/>
          <w:tab w:val="left" w:pos="4485"/>
          <w:tab w:val="left" w:pos="5445"/>
        </w:tabs>
        <w:spacing w:after="0" w:line="360" w:lineRule="auto"/>
        <w:jc w:val="both"/>
        <w:rPr>
          <w:rFonts w:eastAsia="Arial" w:cs="Calibri"/>
          <w:bCs/>
        </w:rPr>
      </w:pPr>
      <w:r w:rsidRPr="00D318E9">
        <w:rPr>
          <w:rFonts w:eastAsia="Arial" w:cs="Calibri"/>
          <w:bCs/>
        </w:rPr>
        <w:t>Instrumentos de evaluación: Cuestionarios, Listas de Chequeo de Desempeño y Producto.</w:t>
      </w:r>
    </w:p>
    <w:p w14:paraId="2E339DA1" w14:textId="2D53433E" w:rsidR="00974798" w:rsidRPr="00D318E9" w:rsidRDefault="00974798" w:rsidP="00974798">
      <w:pPr>
        <w:tabs>
          <w:tab w:val="left" w:pos="4320"/>
          <w:tab w:val="left" w:pos="4485"/>
          <w:tab w:val="left" w:pos="5445"/>
        </w:tabs>
        <w:spacing w:after="0" w:line="360" w:lineRule="auto"/>
        <w:jc w:val="both"/>
        <w:rPr>
          <w:rFonts w:eastAsia="Arial" w:cs="Calibri"/>
          <w:bCs/>
        </w:rPr>
      </w:pPr>
      <w:r w:rsidRPr="00D318E9">
        <w:rPr>
          <w:rFonts w:eastAsia="Arial" w:cs="Calibri"/>
          <w:bCs/>
        </w:rPr>
        <w:lastRenderedPageBreak/>
        <w:t>Duración de la actividad: 44 horas.</w:t>
      </w:r>
    </w:p>
    <w:p w14:paraId="79E3D99F" w14:textId="3B7AF770" w:rsidR="00F51763" w:rsidRDefault="00F51763" w:rsidP="00974798">
      <w:pPr>
        <w:tabs>
          <w:tab w:val="left" w:pos="4320"/>
          <w:tab w:val="left" w:pos="4485"/>
          <w:tab w:val="left" w:pos="5445"/>
        </w:tabs>
        <w:spacing w:after="0" w:line="240" w:lineRule="auto"/>
        <w:jc w:val="both"/>
        <w:rPr>
          <w:rFonts w:eastAsia="Arial" w:cs="Calibri"/>
          <w:bCs/>
        </w:rPr>
      </w:pPr>
    </w:p>
    <w:p w14:paraId="7773549B" w14:textId="77777777" w:rsidR="00D318E9" w:rsidRPr="009448E8" w:rsidRDefault="00D318E9" w:rsidP="00974798">
      <w:pPr>
        <w:tabs>
          <w:tab w:val="left" w:pos="4320"/>
          <w:tab w:val="left" w:pos="4485"/>
          <w:tab w:val="left" w:pos="5445"/>
        </w:tabs>
        <w:spacing w:after="0" w:line="240" w:lineRule="auto"/>
        <w:jc w:val="both"/>
        <w:rPr>
          <w:rFonts w:eastAsia="Arial" w:cs="Calibri"/>
          <w:bCs/>
        </w:rPr>
      </w:pPr>
    </w:p>
    <w:p w14:paraId="42C352DF" w14:textId="63DB8DFB" w:rsidR="00815D58" w:rsidRPr="00F51763"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31D750BC" w14:textId="71DC5387" w:rsidR="00A63F0C" w:rsidRPr="00A63F0C" w:rsidRDefault="00A63F0C" w:rsidP="00A63F0C">
      <w:pPr>
        <w:tabs>
          <w:tab w:val="left" w:pos="4320"/>
          <w:tab w:val="left" w:pos="4485"/>
          <w:tab w:val="left" w:pos="5445"/>
        </w:tabs>
        <w:spacing w:after="0" w:line="360" w:lineRule="auto"/>
        <w:ind w:left="360"/>
        <w:jc w:val="both"/>
        <w:rPr>
          <w:rFonts w:eastAsia="Arial" w:cs="Calibri"/>
          <w:bCs/>
        </w:rPr>
      </w:pPr>
      <w:r w:rsidRPr="00A63F0C">
        <w:rPr>
          <w:rFonts w:eastAsia="Arial" w:cs="Calibri"/>
          <w:bCs/>
        </w:rPr>
        <w:t>Realizar la sustentación y exposición de cada uno de los talleres indicados a continuación:</w:t>
      </w:r>
    </w:p>
    <w:p w14:paraId="2C40FED6" w14:textId="77777777" w:rsidR="00A63F0C" w:rsidRPr="00A63F0C" w:rsidRDefault="00A63F0C" w:rsidP="00A63F0C">
      <w:pPr>
        <w:tabs>
          <w:tab w:val="left" w:pos="4320"/>
          <w:tab w:val="left" w:pos="4485"/>
          <w:tab w:val="left" w:pos="5445"/>
        </w:tabs>
        <w:spacing w:after="0" w:line="360" w:lineRule="auto"/>
        <w:ind w:left="360"/>
        <w:jc w:val="both"/>
        <w:rPr>
          <w:rFonts w:eastAsia="Arial" w:cs="Calibri"/>
          <w:bCs/>
        </w:rPr>
      </w:pPr>
      <w:r w:rsidRPr="00A63F0C">
        <w:rPr>
          <w:rFonts w:eastAsia="Arial" w:cs="Calibri"/>
          <w:bCs/>
        </w:rPr>
        <w:t>Entregar la propuesta de diseño centro de datos:</w:t>
      </w:r>
    </w:p>
    <w:p w14:paraId="5DD9215B" w14:textId="132E9095" w:rsidR="00A63F0C" w:rsidRPr="00A63F0C" w:rsidRDefault="00A63F0C" w:rsidP="00A63F0C">
      <w:pPr>
        <w:pStyle w:val="Prrafodelista"/>
        <w:numPr>
          <w:ilvl w:val="0"/>
          <w:numId w:val="35"/>
        </w:numPr>
        <w:tabs>
          <w:tab w:val="left" w:pos="4320"/>
          <w:tab w:val="left" w:pos="4485"/>
          <w:tab w:val="left" w:pos="5445"/>
        </w:tabs>
        <w:spacing w:after="0" w:line="240" w:lineRule="auto"/>
        <w:jc w:val="both"/>
        <w:rPr>
          <w:rFonts w:ascii="Calibri" w:eastAsia="Arial" w:hAnsi="Calibri" w:cs="Calibri"/>
          <w:bCs/>
        </w:rPr>
      </w:pPr>
      <w:r w:rsidRPr="00A63F0C">
        <w:rPr>
          <w:rFonts w:ascii="Calibri" w:eastAsia="Arial" w:hAnsi="Calibri" w:cs="Calibri"/>
          <w:bCs/>
        </w:rPr>
        <w:t>Planos arquitectónicos.</w:t>
      </w:r>
    </w:p>
    <w:p w14:paraId="6DE19339" w14:textId="7C6D707A" w:rsidR="00A63F0C" w:rsidRPr="00A63F0C" w:rsidRDefault="00A63F0C" w:rsidP="00A63F0C">
      <w:pPr>
        <w:pStyle w:val="Prrafodelista"/>
        <w:numPr>
          <w:ilvl w:val="0"/>
          <w:numId w:val="35"/>
        </w:numPr>
        <w:tabs>
          <w:tab w:val="left" w:pos="4320"/>
          <w:tab w:val="left" w:pos="4485"/>
          <w:tab w:val="left" w:pos="5445"/>
        </w:tabs>
        <w:spacing w:after="0" w:line="240" w:lineRule="auto"/>
        <w:jc w:val="both"/>
        <w:rPr>
          <w:rFonts w:ascii="Calibri" w:eastAsia="Arial" w:hAnsi="Calibri" w:cs="Calibri"/>
          <w:bCs/>
        </w:rPr>
      </w:pPr>
      <w:r w:rsidRPr="00A63F0C">
        <w:rPr>
          <w:rFonts w:ascii="Calibri" w:eastAsia="Arial" w:hAnsi="Calibri" w:cs="Calibri"/>
          <w:bCs/>
        </w:rPr>
        <w:t>Renderizado. Del centro de datos</w:t>
      </w:r>
    </w:p>
    <w:p w14:paraId="01D9D285" w14:textId="0D80FC0C" w:rsidR="00A63F0C" w:rsidRPr="00A63F0C" w:rsidRDefault="00A63F0C" w:rsidP="00A63F0C">
      <w:pPr>
        <w:pStyle w:val="Prrafodelista"/>
        <w:numPr>
          <w:ilvl w:val="0"/>
          <w:numId w:val="35"/>
        </w:numPr>
        <w:tabs>
          <w:tab w:val="left" w:pos="4320"/>
          <w:tab w:val="left" w:pos="4485"/>
          <w:tab w:val="left" w:pos="5445"/>
        </w:tabs>
        <w:spacing w:after="0" w:line="240" w:lineRule="auto"/>
        <w:jc w:val="both"/>
        <w:rPr>
          <w:rFonts w:ascii="Calibri" w:eastAsia="Arial" w:hAnsi="Calibri" w:cs="Calibri"/>
          <w:bCs/>
        </w:rPr>
      </w:pPr>
      <w:r w:rsidRPr="00A63F0C">
        <w:rPr>
          <w:rFonts w:ascii="Calibri" w:eastAsia="Arial" w:hAnsi="Calibri" w:cs="Calibri"/>
          <w:bCs/>
        </w:rPr>
        <w:t>Sistema eléctrico y HVAC.</w:t>
      </w:r>
    </w:p>
    <w:p w14:paraId="1C6DDF82" w14:textId="2852186D" w:rsidR="00A63F0C" w:rsidRPr="00A63F0C" w:rsidRDefault="00A63F0C" w:rsidP="00A63F0C">
      <w:pPr>
        <w:pStyle w:val="Prrafodelista"/>
        <w:numPr>
          <w:ilvl w:val="0"/>
          <w:numId w:val="35"/>
        </w:numPr>
        <w:tabs>
          <w:tab w:val="left" w:pos="4320"/>
          <w:tab w:val="left" w:pos="4485"/>
          <w:tab w:val="left" w:pos="5445"/>
        </w:tabs>
        <w:spacing w:after="0" w:line="240" w:lineRule="auto"/>
        <w:jc w:val="both"/>
        <w:rPr>
          <w:rFonts w:ascii="Calibri" w:eastAsia="Arial" w:hAnsi="Calibri" w:cs="Calibri"/>
          <w:bCs/>
        </w:rPr>
      </w:pPr>
      <w:r w:rsidRPr="00A63F0C">
        <w:rPr>
          <w:rFonts w:ascii="Calibri" w:eastAsia="Arial" w:hAnsi="Calibri" w:cs="Calibri"/>
          <w:bCs/>
        </w:rPr>
        <w:t>Costos, diagrama de tiempos, características en hoja electrónica de los componentes.</w:t>
      </w:r>
    </w:p>
    <w:p w14:paraId="6DF63E89" w14:textId="707FCCAF" w:rsidR="00A63F0C" w:rsidRPr="00A63F0C" w:rsidRDefault="00A63F0C" w:rsidP="00A63F0C">
      <w:pPr>
        <w:pStyle w:val="Prrafodelista"/>
        <w:numPr>
          <w:ilvl w:val="0"/>
          <w:numId w:val="35"/>
        </w:numPr>
        <w:tabs>
          <w:tab w:val="left" w:pos="4320"/>
          <w:tab w:val="left" w:pos="4485"/>
          <w:tab w:val="left" w:pos="5445"/>
        </w:tabs>
        <w:spacing w:after="0" w:line="240" w:lineRule="auto"/>
        <w:jc w:val="both"/>
        <w:rPr>
          <w:rFonts w:ascii="Calibri" w:eastAsia="Arial" w:hAnsi="Calibri" w:cs="Calibri"/>
          <w:bCs/>
        </w:rPr>
      </w:pPr>
      <w:r w:rsidRPr="00A63F0C">
        <w:rPr>
          <w:rFonts w:ascii="Calibri" w:eastAsia="Arial" w:hAnsi="Calibri" w:cs="Calibri"/>
          <w:bCs/>
        </w:rPr>
        <w:t>Exponer y sustentar la propuesta de diseño.</w:t>
      </w:r>
    </w:p>
    <w:p w14:paraId="532B0AED" w14:textId="77777777" w:rsidR="00A63F0C" w:rsidRDefault="00A63F0C" w:rsidP="00DD7DE9">
      <w:pPr>
        <w:tabs>
          <w:tab w:val="left" w:pos="4320"/>
          <w:tab w:val="left" w:pos="4485"/>
          <w:tab w:val="left" w:pos="5445"/>
        </w:tabs>
        <w:spacing w:after="0" w:line="360" w:lineRule="auto"/>
        <w:ind w:left="360"/>
        <w:jc w:val="both"/>
        <w:rPr>
          <w:rFonts w:eastAsia="Arial" w:cs="Calibri"/>
          <w:bCs/>
        </w:rPr>
      </w:pPr>
    </w:p>
    <w:p w14:paraId="152A9F91" w14:textId="35E0D741" w:rsidR="00DD7DE9" w:rsidRPr="00184C83" w:rsidRDefault="00DD7DE9" w:rsidP="00DD7DE9">
      <w:pPr>
        <w:tabs>
          <w:tab w:val="left" w:pos="4320"/>
          <w:tab w:val="left" w:pos="4485"/>
          <w:tab w:val="left" w:pos="5445"/>
        </w:tabs>
        <w:spacing w:after="0" w:line="360" w:lineRule="auto"/>
        <w:ind w:left="360"/>
        <w:jc w:val="both"/>
        <w:rPr>
          <w:rFonts w:eastAsia="Arial" w:cs="Calibri"/>
          <w:bCs/>
        </w:rPr>
      </w:pPr>
      <w:r w:rsidRPr="00184C83">
        <w:rPr>
          <w:rFonts w:eastAsia="Arial" w:cs="Calibri"/>
          <w:bCs/>
        </w:rPr>
        <w:t xml:space="preserve">Ambiente requerido:  </w:t>
      </w:r>
      <w:r w:rsidR="00670E62" w:rsidRPr="00184C83">
        <w:rPr>
          <w:rFonts w:eastAsia="Arial" w:cs="Calibri"/>
          <w:bCs/>
        </w:rPr>
        <w:t>Aula de Formación</w:t>
      </w:r>
    </w:p>
    <w:p w14:paraId="72471585" w14:textId="5D593850" w:rsidR="006E6EB7" w:rsidRPr="00184C83" w:rsidRDefault="00DD7DE9" w:rsidP="006E6EB7">
      <w:pPr>
        <w:tabs>
          <w:tab w:val="left" w:pos="4320"/>
          <w:tab w:val="left" w:pos="4485"/>
          <w:tab w:val="left" w:pos="5445"/>
        </w:tabs>
        <w:spacing w:after="0" w:line="360" w:lineRule="auto"/>
        <w:ind w:left="360"/>
        <w:jc w:val="both"/>
        <w:rPr>
          <w:rFonts w:eastAsia="Arial" w:cs="Calibri"/>
          <w:bCs/>
        </w:rPr>
      </w:pPr>
      <w:r w:rsidRPr="00184C83">
        <w:rPr>
          <w:rFonts w:eastAsia="Arial" w:cs="Calibri"/>
          <w:bCs/>
        </w:rPr>
        <w:t xml:space="preserve">Estrategias </w:t>
      </w:r>
      <w:r w:rsidR="00D83FDF" w:rsidRPr="00184C83">
        <w:rPr>
          <w:rFonts w:eastAsia="Arial" w:cs="Calibri"/>
          <w:bCs/>
        </w:rPr>
        <w:t xml:space="preserve">o técnicas </w:t>
      </w:r>
      <w:r w:rsidRPr="00184C83">
        <w:rPr>
          <w:rFonts w:eastAsia="Arial" w:cs="Calibri"/>
          <w:bCs/>
        </w:rPr>
        <w:t xml:space="preserve">didácticas activas: </w:t>
      </w:r>
      <w:r w:rsidR="00670E62" w:rsidRPr="00184C83">
        <w:rPr>
          <w:rFonts w:eastAsia="Arial" w:cs="Calibri"/>
          <w:bCs/>
        </w:rPr>
        <w:t>Aprendizaje por transferencia analógica (ATA)</w:t>
      </w:r>
      <w:r w:rsidR="006E6EB7" w:rsidRPr="00184C83">
        <w:rPr>
          <w:rFonts w:eastAsia="Arial" w:cs="Calibri"/>
          <w:bCs/>
        </w:rPr>
        <w:t xml:space="preserve">, </w:t>
      </w:r>
      <w:r w:rsidR="00670E62" w:rsidRPr="00184C83">
        <w:rPr>
          <w:rFonts w:eastAsia="Arial" w:cs="Calibri"/>
          <w:bCs/>
        </w:rPr>
        <w:t>Preguntas y Respuestas</w:t>
      </w:r>
      <w:r w:rsidR="006E6EB7" w:rsidRPr="00184C83">
        <w:rPr>
          <w:rFonts w:eastAsia="Arial" w:cs="Calibri"/>
          <w:bCs/>
        </w:rPr>
        <w:t xml:space="preserve">, </w:t>
      </w:r>
      <w:r w:rsidR="00670E62" w:rsidRPr="00184C83">
        <w:rPr>
          <w:rFonts w:eastAsia="Arial" w:cs="Calibri"/>
          <w:bCs/>
        </w:rPr>
        <w:t>Estudio de caso</w:t>
      </w:r>
      <w:r w:rsidR="006E6EB7" w:rsidRPr="00184C83">
        <w:rPr>
          <w:rFonts w:eastAsia="Arial" w:cs="Calibri"/>
          <w:bCs/>
        </w:rPr>
        <w:t xml:space="preserve">, </w:t>
      </w:r>
      <w:r w:rsidR="00670E62" w:rsidRPr="00184C83">
        <w:rPr>
          <w:rFonts w:eastAsia="Arial" w:cs="Calibri"/>
          <w:bCs/>
        </w:rPr>
        <w:t>Exposición</w:t>
      </w:r>
      <w:r w:rsidR="006E6EB7" w:rsidRPr="00184C83">
        <w:rPr>
          <w:rFonts w:eastAsia="Arial" w:cs="Calibri"/>
          <w:bCs/>
        </w:rPr>
        <w:t xml:space="preserve">, </w:t>
      </w:r>
      <w:r w:rsidR="00670E62" w:rsidRPr="00184C83">
        <w:rPr>
          <w:rFonts w:eastAsia="Arial" w:cs="Calibri"/>
          <w:bCs/>
        </w:rPr>
        <w:t>Aprendizaje Colaborativo</w:t>
      </w:r>
      <w:r w:rsidR="006E6EB7" w:rsidRPr="00184C83">
        <w:rPr>
          <w:rFonts w:eastAsia="Arial" w:cs="Calibri"/>
          <w:bCs/>
        </w:rPr>
        <w:t xml:space="preserve">, </w:t>
      </w:r>
      <w:r w:rsidR="00670E62" w:rsidRPr="00184C83">
        <w:rPr>
          <w:rFonts w:eastAsia="Arial" w:cs="Calibri"/>
          <w:bCs/>
        </w:rPr>
        <w:t>Aprendizaje Significativo</w:t>
      </w:r>
      <w:r w:rsidR="006E6EB7" w:rsidRPr="00184C83">
        <w:rPr>
          <w:rFonts w:eastAsia="Arial" w:cs="Calibri"/>
          <w:bCs/>
        </w:rPr>
        <w:t xml:space="preserve">, </w:t>
      </w:r>
      <w:r w:rsidR="00670E62" w:rsidRPr="00184C83">
        <w:rPr>
          <w:rFonts w:eastAsia="Arial" w:cs="Calibri"/>
          <w:bCs/>
        </w:rPr>
        <w:t>Simulación</w:t>
      </w:r>
      <w:r w:rsidR="006E6EB7" w:rsidRPr="00184C83">
        <w:rPr>
          <w:rFonts w:eastAsia="Arial" w:cs="Calibri"/>
          <w:bCs/>
        </w:rPr>
        <w:t xml:space="preserve">, </w:t>
      </w:r>
      <w:r w:rsidR="00670E62" w:rsidRPr="00184C83">
        <w:rPr>
          <w:rFonts w:eastAsia="Arial" w:cs="Calibri"/>
          <w:bCs/>
        </w:rPr>
        <w:t>Toma de decisiones</w:t>
      </w:r>
      <w:r w:rsidR="006E6EB7" w:rsidRPr="00184C83">
        <w:rPr>
          <w:rFonts w:eastAsia="Arial" w:cs="Calibri"/>
          <w:bCs/>
        </w:rPr>
        <w:t xml:space="preserve">, </w:t>
      </w:r>
      <w:r w:rsidR="00670E62" w:rsidRPr="00184C83">
        <w:rPr>
          <w:rFonts w:eastAsia="Arial" w:cs="Calibri"/>
          <w:bCs/>
        </w:rPr>
        <w:t>Autoaprendizaje</w:t>
      </w:r>
      <w:r w:rsidR="006E6EB7" w:rsidRPr="00184C83">
        <w:rPr>
          <w:rFonts w:eastAsia="Arial" w:cs="Calibri"/>
          <w:bCs/>
        </w:rPr>
        <w:t>.</w:t>
      </w:r>
    </w:p>
    <w:p w14:paraId="2E043272" w14:textId="42D23280" w:rsidR="00DD7DE9" w:rsidRPr="00184C83" w:rsidRDefault="00DD7DE9" w:rsidP="006E6EB7">
      <w:pPr>
        <w:tabs>
          <w:tab w:val="left" w:pos="4320"/>
          <w:tab w:val="left" w:pos="4485"/>
          <w:tab w:val="left" w:pos="5445"/>
        </w:tabs>
        <w:spacing w:after="0" w:line="360" w:lineRule="auto"/>
        <w:ind w:left="360"/>
        <w:jc w:val="both"/>
        <w:rPr>
          <w:rFonts w:eastAsia="Arial" w:cs="Calibri"/>
          <w:bCs/>
        </w:rPr>
      </w:pPr>
      <w:r w:rsidRPr="00184C83">
        <w:rPr>
          <w:rFonts w:eastAsia="Arial" w:cs="Calibri"/>
          <w:bCs/>
        </w:rPr>
        <w:t>Materiales de formación</w:t>
      </w:r>
      <w:r w:rsidR="00670E62" w:rsidRPr="00184C83">
        <w:rPr>
          <w:rFonts w:eastAsia="Arial" w:cs="Calibri"/>
          <w:bCs/>
        </w:rPr>
        <w:t>:</w:t>
      </w:r>
      <w:r w:rsidR="00670E62" w:rsidRPr="00184C83">
        <w:t xml:space="preserve"> </w:t>
      </w:r>
      <w:r w:rsidR="00670E62" w:rsidRPr="00184C83">
        <w:rPr>
          <w:rFonts w:eastAsia="Arial" w:cs="Calibri"/>
          <w:bCs/>
        </w:rPr>
        <w:t>Tablero</w:t>
      </w:r>
      <w:r w:rsidR="006E6EB7" w:rsidRPr="00184C83">
        <w:rPr>
          <w:rFonts w:eastAsia="Arial" w:cs="Calibri"/>
          <w:bCs/>
        </w:rPr>
        <w:t xml:space="preserve">, </w:t>
      </w:r>
      <w:r w:rsidR="00670E62" w:rsidRPr="00184C83">
        <w:rPr>
          <w:rFonts w:eastAsia="Arial" w:cs="Calibri"/>
          <w:bCs/>
        </w:rPr>
        <w:t>Televisor</w:t>
      </w:r>
      <w:r w:rsidR="006E6EB7" w:rsidRPr="00184C83">
        <w:rPr>
          <w:rFonts w:eastAsia="Arial" w:cs="Calibri"/>
          <w:bCs/>
        </w:rPr>
        <w:t xml:space="preserve">, </w:t>
      </w:r>
      <w:r w:rsidR="00670E62" w:rsidRPr="00184C83">
        <w:rPr>
          <w:rFonts w:eastAsia="Arial" w:cs="Calibri"/>
          <w:bCs/>
        </w:rPr>
        <w:t>Computadores con procesador: Core i7 o Superior, Memoria RAM: 16GB o Superior, Disco Duro: 1TB SSD o Superior, Pantalla: 21,5" o Superior, NIC: 10/100/1000</w:t>
      </w:r>
      <w:r w:rsidR="006E6EB7" w:rsidRPr="00184C83">
        <w:rPr>
          <w:rFonts w:eastAsia="Arial" w:cs="Calibri"/>
          <w:bCs/>
        </w:rPr>
        <w:t xml:space="preserve">, </w:t>
      </w:r>
      <w:r w:rsidR="00670E62" w:rsidRPr="00184C83">
        <w:rPr>
          <w:rFonts w:eastAsia="Arial" w:cs="Calibri"/>
          <w:bCs/>
        </w:rPr>
        <w:t>Racks</w:t>
      </w:r>
      <w:r w:rsidR="006E6EB7" w:rsidRPr="00184C83">
        <w:rPr>
          <w:rFonts w:eastAsia="Arial" w:cs="Calibri"/>
          <w:bCs/>
        </w:rPr>
        <w:t xml:space="preserve">, </w:t>
      </w:r>
      <w:r w:rsidR="00670E62" w:rsidRPr="00184C83">
        <w:rPr>
          <w:rFonts w:eastAsia="Arial" w:cs="Calibri"/>
          <w:bCs/>
        </w:rPr>
        <w:t>Servidores</w:t>
      </w:r>
      <w:r w:rsidR="006E6EB7" w:rsidRPr="00184C83">
        <w:rPr>
          <w:rFonts w:eastAsia="Arial" w:cs="Calibri"/>
          <w:bCs/>
        </w:rPr>
        <w:t xml:space="preserve">, </w:t>
      </w:r>
      <w:proofErr w:type="spellStart"/>
      <w:proofErr w:type="gramStart"/>
      <w:r w:rsidR="00670E62" w:rsidRPr="00184C83">
        <w:rPr>
          <w:rFonts w:eastAsia="Arial" w:cs="Calibri"/>
          <w:bCs/>
        </w:rPr>
        <w:t>Routers,Switches</w:t>
      </w:r>
      <w:proofErr w:type="spellEnd"/>
      <w:proofErr w:type="gramEnd"/>
      <w:r w:rsidR="00670E62" w:rsidRPr="00184C83">
        <w:rPr>
          <w:rFonts w:eastAsia="Arial" w:cs="Calibri"/>
          <w:bCs/>
        </w:rPr>
        <w:t xml:space="preserve">  </w:t>
      </w:r>
      <w:proofErr w:type="spellStart"/>
      <w:r w:rsidR="00670E62" w:rsidRPr="00184C83">
        <w:rPr>
          <w:rFonts w:eastAsia="Arial" w:cs="Calibri"/>
          <w:bCs/>
        </w:rPr>
        <w:t>enrackables</w:t>
      </w:r>
      <w:proofErr w:type="spellEnd"/>
      <w:r w:rsidR="006E6EB7" w:rsidRPr="00184C83">
        <w:rPr>
          <w:rFonts w:eastAsia="Arial" w:cs="Calibri"/>
          <w:bCs/>
        </w:rPr>
        <w:t xml:space="preserve">, </w:t>
      </w:r>
      <w:r w:rsidR="00670E62" w:rsidRPr="00184C83">
        <w:rPr>
          <w:rFonts w:eastAsia="Arial" w:cs="Calibri"/>
          <w:bCs/>
        </w:rPr>
        <w:t>Cable de consola</w:t>
      </w:r>
      <w:r w:rsidR="006E6EB7" w:rsidRPr="00184C83">
        <w:rPr>
          <w:rFonts w:eastAsia="Arial" w:cs="Calibri"/>
          <w:bCs/>
        </w:rPr>
        <w:t xml:space="preserve">, </w:t>
      </w:r>
      <w:proofErr w:type="spellStart"/>
      <w:r w:rsidR="00670E62" w:rsidRPr="00184C83">
        <w:rPr>
          <w:rFonts w:eastAsia="Arial" w:cs="Calibri"/>
          <w:bCs/>
        </w:rPr>
        <w:t>Pacth</w:t>
      </w:r>
      <w:proofErr w:type="spellEnd"/>
      <w:r w:rsidR="00670E62" w:rsidRPr="00184C83">
        <w:rPr>
          <w:rFonts w:eastAsia="Arial" w:cs="Calibri"/>
          <w:bCs/>
        </w:rPr>
        <w:t xml:space="preserve"> Cord</w:t>
      </w:r>
      <w:r w:rsidR="006E6EB7" w:rsidRPr="00184C83">
        <w:rPr>
          <w:rFonts w:eastAsia="Arial" w:cs="Calibri"/>
          <w:bCs/>
        </w:rPr>
        <w:t xml:space="preserve">, </w:t>
      </w:r>
      <w:r w:rsidR="00670E62" w:rsidRPr="00184C83">
        <w:rPr>
          <w:rFonts w:eastAsia="Arial" w:cs="Calibri"/>
          <w:bCs/>
        </w:rPr>
        <w:t>Cable Serial</w:t>
      </w:r>
      <w:r w:rsidR="006E6EB7" w:rsidRPr="00184C83">
        <w:rPr>
          <w:rFonts w:eastAsia="Arial" w:cs="Calibri"/>
          <w:bCs/>
        </w:rPr>
        <w:t xml:space="preserve">, </w:t>
      </w:r>
      <w:proofErr w:type="spellStart"/>
      <w:r w:rsidR="00670E62" w:rsidRPr="00184C83">
        <w:rPr>
          <w:rFonts w:eastAsia="Arial" w:cs="Calibri"/>
          <w:bCs/>
        </w:rPr>
        <w:t>Software:Packet</w:t>
      </w:r>
      <w:proofErr w:type="spellEnd"/>
      <w:r w:rsidR="00670E62" w:rsidRPr="00184C83">
        <w:rPr>
          <w:rFonts w:eastAsia="Arial" w:cs="Calibri"/>
          <w:bCs/>
        </w:rPr>
        <w:t xml:space="preserve"> </w:t>
      </w:r>
      <w:proofErr w:type="spellStart"/>
      <w:r w:rsidR="00670E62" w:rsidRPr="00184C83">
        <w:rPr>
          <w:rFonts w:eastAsia="Arial" w:cs="Calibri"/>
          <w:bCs/>
        </w:rPr>
        <w:t>Tracer</w:t>
      </w:r>
      <w:proofErr w:type="spellEnd"/>
      <w:r w:rsidR="006E6EB7" w:rsidRPr="00184C83">
        <w:rPr>
          <w:rFonts w:eastAsia="Arial" w:cs="Calibri"/>
          <w:bCs/>
        </w:rPr>
        <w:t xml:space="preserve">, </w:t>
      </w:r>
      <w:proofErr w:type="spellStart"/>
      <w:r w:rsidR="00670E62" w:rsidRPr="00184C83">
        <w:rPr>
          <w:rFonts w:eastAsia="Arial" w:cs="Calibri"/>
          <w:bCs/>
        </w:rPr>
        <w:t>Sketchup</w:t>
      </w:r>
      <w:proofErr w:type="spellEnd"/>
      <w:r w:rsidR="006E6EB7" w:rsidRPr="00184C83">
        <w:rPr>
          <w:rFonts w:eastAsia="Arial" w:cs="Calibri"/>
          <w:bCs/>
        </w:rPr>
        <w:t xml:space="preserve">, </w:t>
      </w:r>
      <w:r w:rsidR="00670E62" w:rsidRPr="00184C83">
        <w:rPr>
          <w:rFonts w:eastAsia="Arial" w:cs="Calibri"/>
          <w:bCs/>
        </w:rPr>
        <w:t>Dia-</w:t>
      </w:r>
      <w:proofErr w:type="spellStart"/>
      <w:r w:rsidR="00670E62" w:rsidRPr="00184C83">
        <w:rPr>
          <w:rFonts w:eastAsia="Arial" w:cs="Calibri"/>
          <w:bCs/>
        </w:rPr>
        <w:t>diagram</w:t>
      </w:r>
      <w:proofErr w:type="spellEnd"/>
      <w:r w:rsidR="006E6EB7" w:rsidRPr="00184C83">
        <w:rPr>
          <w:rFonts w:eastAsia="Arial" w:cs="Calibri"/>
          <w:bCs/>
        </w:rPr>
        <w:t xml:space="preserve">, </w:t>
      </w:r>
      <w:r w:rsidR="00670E62" w:rsidRPr="00184C83">
        <w:rPr>
          <w:rFonts w:eastAsia="Arial" w:cs="Calibri"/>
          <w:bCs/>
        </w:rPr>
        <w:t>MS-Visio</w:t>
      </w:r>
      <w:r w:rsidR="006E6EB7" w:rsidRPr="00184C83">
        <w:rPr>
          <w:rFonts w:eastAsia="Arial" w:cs="Calibri"/>
          <w:bCs/>
        </w:rPr>
        <w:t xml:space="preserve">, </w:t>
      </w:r>
      <w:r w:rsidR="00670E62" w:rsidRPr="00184C83">
        <w:rPr>
          <w:rFonts w:eastAsia="Arial" w:cs="Calibri"/>
          <w:bCs/>
        </w:rPr>
        <w:t>Conexión a Internet mínimo 100Mbps</w:t>
      </w:r>
      <w:r w:rsidR="006E6EB7" w:rsidRPr="00184C83">
        <w:rPr>
          <w:rFonts w:eastAsia="Arial" w:cs="Calibri"/>
          <w:bCs/>
        </w:rPr>
        <w:t>.</w:t>
      </w:r>
    </w:p>
    <w:p w14:paraId="4D6B8CAE" w14:textId="5971711F" w:rsidR="00DD7DE9" w:rsidRPr="00184C83" w:rsidRDefault="00DD7DE9" w:rsidP="00DD7DE9">
      <w:pPr>
        <w:tabs>
          <w:tab w:val="left" w:pos="4320"/>
          <w:tab w:val="left" w:pos="4485"/>
          <w:tab w:val="left" w:pos="5445"/>
        </w:tabs>
        <w:spacing w:after="0" w:line="360" w:lineRule="auto"/>
        <w:ind w:left="360"/>
        <w:jc w:val="both"/>
        <w:rPr>
          <w:rFonts w:eastAsia="Arial" w:cs="Calibri"/>
          <w:bCs/>
        </w:rPr>
      </w:pPr>
      <w:r w:rsidRPr="00184C83">
        <w:rPr>
          <w:rFonts w:eastAsia="Arial" w:cs="Calibri"/>
          <w:bCs/>
        </w:rPr>
        <w:t>Material de apoyo:</w:t>
      </w:r>
      <w:r w:rsidR="00670E62" w:rsidRPr="00184C83">
        <w:rPr>
          <w:rFonts w:eastAsia="Arial" w:cs="Calibri"/>
          <w:bCs/>
        </w:rPr>
        <w:t xml:space="preserve"> Normatividad</w:t>
      </w:r>
      <w:r w:rsidR="006E6EB7" w:rsidRPr="00184C83">
        <w:rPr>
          <w:rFonts w:eastAsia="Arial" w:cs="Calibri"/>
          <w:bCs/>
        </w:rPr>
        <w:t>, Bibliografía</w:t>
      </w:r>
      <w:r w:rsidR="00670E62" w:rsidRPr="00184C83">
        <w:rPr>
          <w:rFonts w:eastAsia="Arial" w:cs="Calibri"/>
          <w:bCs/>
        </w:rPr>
        <w:t xml:space="preserve"> y Links relacionados.</w:t>
      </w:r>
    </w:p>
    <w:p w14:paraId="68B81950" w14:textId="700D9D7B" w:rsidR="00F51763" w:rsidRPr="00184C83" w:rsidRDefault="00F51763" w:rsidP="00F51763">
      <w:pPr>
        <w:tabs>
          <w:tab w:val="left" w:pos="4320"/>
          <w:tab w:val="left" w:pos="4485"/>
          <w:tab w:val="left" w:pos="5445"/>
        </w:tabs>
        <w:spacing w:after="0" w:line="360" w:lineRule="auto"/>
        <w:ind w:left="360"/>
        <w:jc w:val="both"/>
        <w:rPr>
          <w:rFonts w:eastAsia="Arial" w:cs="Calibri"/>
          <w:bCs/>
        </w:rPr>
      </w:pPr>
      <w:r w:rsidRPr="00184C83">
        <w:rPr>
          <w:rFonts w:eastAsia="Arial" w:cs="Calibri"/>
          <w:bCs/>
        </w:rPr>
        <w:t>Evidencias de aprendizaje:</w:t>
      </w:r>
      <w:r w:rsidR="00670E62" w:rsidRPr="00184C83">
        <w:rPr>
          <w:rFonts w:eastAsia="Arial" w:cs="Calibri"/>
          <w:bCs/>
        </w:rPr>
        <w:t xml:space="preserve"> De Desempeño y Producto</w:t>
      </w:r>
      <w:r w:rsidR="006E6EB7" w:rsidRPr="00184C83">
        <w:rPr>
          <w:rFonts w:eastAsia="Arial" w:cs="Calibri"/>
          <w:bCs/>
        </w:rPr>
        <w:t>.</w:t>
      </w:r>
    </w:p>
    <w:p w14:paraId="79B009A5" w14:textId="09272C45" w:rsidR="00F51763" w:rsidRPr="00184C83" w:rsidRDefault="00F51763" w:rsidP="00F51763">
      <w:pPr>
        <w:tabs>
          <w:tab w:val="left" w:pos="4320"/>
          <w:tab w:val="left" w:pos="4485"/>
          <w:tab w:val="left" w:pos="5445"/>
        </w:tabs>
        <w:spacing w:after="0" w:line="360" w:lineRule="auto"/>
        <w:ind w:left="360"/>
        <w:jc w:val="both"/>
        <w:rPr>
          <w:rFonts w:eastAsia="Arial" w:cs="Calibri"/>
          <w:bCs/>
        </w:rPr>
      </w:pPr>
      <w:r w:rsidRPr="00184C83">
        <w:rPr>
          <w:rFonts w:eastAsia="Arial" w:cs="Calibri"/>
          <w:bCs/>
        </w:rPr>
        <w:t>Instrumentos de evaluación:</w:t>
      </w:r>
      <w:r w:rsidR="00670E62" w:rsidRPr="00184C83">
        <w:rPr>
          <w:rFonts w:eastAsia="Arial" w:cs="Calibri"/>
          <w:bCs/>
        </w:rPr>
        <w:t xml:space="preserve"> Listas de Chequeo de Desempeño y Producto.</w:t>
      </w:r>
    </w:p>
    <w:p w14:paraId="3200C7DA" w14:textId="39B48B5F" w:rsidR="00DD7DE9" w:rsidRPr="00184C83" w:rsidRDefault="00DD7DE9" w:rsidP="00DD7DE9">
      <w:pPr>
        <w:tabs>
          <w:tab w:val="left" w:pos="4320"/>
          <w:tab w:val="left" w:pos="4485"/>
          <w:tab w:val="left" w:pos="5445"/>
        </w:tabs>
        <w:spacing w:after="0" w:line="360" w:lineRule="auto"/>
        <w:ind w:left="360"/>
        <w:jc w:val="both"/>
        <w:rPr>
          <w:rFonts w:eastAsia="Arial" w:cs="Calibri"/>
          <w:bCs/>
        </w:rPr>
      </w:pPr>
      <w:r w:rsidRPr="00184C83">
        <w:rPr>
          <w:rFonts w:eastAsia="Arial" w:cs="Calibri"/>
          <w:bCs/>
        </w:rPr>
        <w:t xml:space="preserve">Duración de la actividad: </w:t>
      </w:r>
      <w:r w:rsidR="00670E62" w:rsidRPr="00184C83">
        <w:rPr>
          <w:rFonts w:eastAsia="Arial" w:cs="Calibri"/>
          <w:bCs/>
        </w:rPr>
        <w:t>16</w:t>
      </w:r>
      <w:r w:rsidRPr="00184C83">
        <w:rPr>
          <w:rFonts w:eastAsia="Arial" w:cs="Calibri"/>
          <w:bCs/>
        </w:rPr>
        <w:t xml:space="preserve"> horas.</w:t>
      </w: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337"/>
        <w:gridCol w:w="1678"/>
        <w:gridCol w:w="1492"/>
        <w:gridCol w:w="1807"/>
        <w:gridCol w:w="1654"/>
        <w:gridCol w:w="1661"/>
      </w:tblGrid>
      <w:tr w:rsidR="007659AA" w:rsidRPr="00F51763" w14:paraId="7EF4B68F" w14:textId="77777777" w:rsidTr="00F51763">
        <w:trPr>
          <w:trHeight w:val="464"/>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9448E8">
        <w:trPr>
          <w:trHeight w:val="795"/>
        </w:trPr>
        <w:tc>
          <w:tcPr>
            <w:tcW w:w="1398" w:type="dxa"/>
          </w:tcPr>
          <w:p w14:paraId="133B1366" w14:textId="77777777" w:rsidR="00AE4E8B" w:rsidRPr="00EB62C3" w:rsidRDefault="00AE4E8B" w:rsidP="00BB464D">
            <w:pPr>
              <w:spacing w:line="240" w:lineRule="auto"/>
              <w:rPr>
                <w:rFonts w:cs="Calibri"/>
                <w:bCs/>
              </w:rPr>
            </w:pPr>
          </w:p>
          <w:p w14:paraId="00393D47" w14:textId="77777777" w:rsidR="00AE4E8B" w:rsidRPr="00EB62C3" w:rsidRDefault="00AE4E8B" w:rsidP="00BB464D">
            <w:pPr>
              <w:spacing w:line="240" w:lineRule="auto"/>
              <w:rPr>
                <w:rFonts w:cs="Calibri"/>
                <w:bCs/>
              </w:rPr>
            </w:pPr>
          </w:p>
          <w:p w14:paraId="6A56DF26" w14:textId="77777777" w:rsidR="00923F47" w:rsidRPr="00EB62C3" w:rsidRDefault="00923F47" w:rsidP="00BB464D">
            <w:pPr>
              <w:spacing w:line="240" w:lineRule="auto"/>
              <w:rPr>
                <w:rFonts w:cs="Calibri"/>
                <w:bCs/>
              </w:rPr>
            </w:pPr>
          </w:p>
          <w:p w14:paraId="36F3F83B" w14:textId="77777777" w:rsidR="00923F47" w:rsidRPr="00EB62C3" w:rsidRDefault="00923F47" w:rsidP="00BB464D">
            <w:pPr>
              <w:spacing w:line="240" w:lineRule="auto"/>
              <w:rPr>
                <w:rFonts w:cs="Calibri"/>
                <w:bCs/>
              </w:rPr>
            </w:pPr>
          </w:p>
          <w:p w14:paraId="73AB2DB5" w14:textId="77777777" w:rsidR="00923F47" w:rsidRPr="00EB62C3" w:rsidRDefault="00923F47" w:rsidP="00BB464D">
            <w:pPr>
              <w:spacing w:line="240" w:lineRule="auto"/>
              <w:rPr>
                <w:rFonts w:cs="Calibri"/>
                <w:bCs/>
              </w:rPr>
            </w:pPr>
          </w:p>
          <w:p w14:paraId="2DB9D1E5" w14:textId="367ABB63" w:rsidR="00923F47" w:rsidRPr="00EB62C3" w:rsidRDefault="00923F47" w:rsidP="00BB464D">
            <w:pPr>
              <w:spacing w:line="240" w:lineRule="auto"/>
              <w:rPr>
                <w:rFonts w:cs="Calibri"/>
                <w:bCs/>
              </w:rPr>
            </w:pPr>
          </w:p>
          <w:p w14:paraId="1D7396DD" w14:textId="6BB11034" w:rsidR="00923F47" w:rsidRPr="00EB62C3" w:rsidRDefault="00923F47" w:rsidP="00BB464D">
            <w:pPr>
              <w:spacing w:line="240" w:lineRule="auto"/>
              <w:rPr>
                <w:rFonts w:cs="Calibri"/>
                <w:bCs/>
              </w:rPr>
            </w:pPr>
          </w:p>
          <w:p w14:paraId="02C789A4" w14:textId="77777777" w:rsidR="00923F47" w:rsidRPr="00EB62C3" w:rsidRDefault="00923F47" w:rsidP="00BB464D">
            <w:pPr>
              <w:spacing w:line="240" w:lineRule="auto"/>
              <w:rPr>
                <w:rFonts w:cs="Calibri"/>
                <w:bCs/>
              </w:rPr>
            </w:pPr>
          </w:p>
          <w:p w14:paraId="645FCB30" w14:textId="09055C7D" w:rsidR="007659AA" w:rsidRPr="00EB62C3" w:rsidRDefault="00AE4E8B" w:rsidP="00BB464D">
            <w:pPr>
              <w:spacing w:line="240" w:lineRule="auto"/>
              <w:rPr>
                <w:rFonts w:cs="Calibri"/>
                <w:bCs/>
              </w:rPr>
            </w:pPr>
            <w:r w:rsidRPr="00EB62C3">
              <w:rPr>
                <w:rFonts w:cs="Calibri"/>
                <w:bCs/>
              </w:rPr>
              <w:t>Ejecución</w:t>
            </w:r>
          </w:p>
        </w:tc>
        <w:tc>
          <w:tcPr>
            <w:tcW w:w="1634" w:type="dxa"/>
          </w:tcPr>
          <w:p w14:paraId="00B65D3B" w14:textId="77777777" w:rsidR="00923F47" w:rsidRPr="00EB62C3" w:rsidRDefault="00923F47" w:rsidP="00923F47">
            <w:pPr>
              <w:spacing w:after="0" w:line="240" w:lineRule="auto"/>
              <w:jc w:val="both"/>
              <w:rPr>
                <w:rFonts w:cs="Calibri"/>
                <w:shd w:val="clear" w:color="auto" w:fill="FFFFFF"/>
              </w:rPr>
            </w:pPr>
          </w:p>
          <w:p w14:paraId="369C62BF" w14:textId="77777777" w:rsidR="00923F47" w:rsidRPr="00EB62C3" w:rsidRDefault="00923F47" w:rsidP="00923F47">
            <w:pPr>
              <w:spacing w:after="0" w:line="240" w:lineRule="auto"/>
              <w:jc w:val="both"/>
              <w:rPr>
                <w:rFonts w:cs="Calibri"/>
                <w:shd w:val="clear" w:color="auto" w:fill="FFFFFF"/>
              </w:rPr>
            </w:pPr>
          </w:p>
          <w:p w14:paraId="10C451D6" w14:textId="77777777" w:rsidR="00923F47" w:rsidRPr="00EB62C3" w:rsidRDefault="00923F47" w:rsidP="00923F47">
            <w:pPr>
              <w:spacing w:after="0" w:line="240" w:lineRule="auto"/>
              <w:jc w:val="both"/>
              <w:rPr>
                <w:rFonts w:cs="Calibri"/>
                <w:shd w:val="clear" w:color="auto" w:fill="FFFFFF"/>
              </w:rPr>
            </w:pPr>
          </w:p>
          <w:p w14:paraId="2A30CCE1" w14:textId="77777777" w:rsidR="00923F47" w:rsidRPr="00EB62C3" w:rsidRDefault="00923F47" w:rsidP="00923F47">
            <w:pPr>
              <w:spacing w:after="0" w:line="240" w:lineRule="auto"/>
              <w:jc w:val="both"/>
              <w:rPr>
                <w:rFonts w:cs="Calibri"/>
                <w:shd w:val="clear" w:color="auto" w:fill="FFFFFF"/>
              </w:rPr>
            </w:pPr>
          </w:p>
          <w:p w14:paraId="3A4454B4" w14:textId="77777777" w:rsidR="00923F47" w:rsidRPr="00EB62C3" w:rsidRDefault="00923F47" w:rsidP="00923F47">
            <w:pPr>
              <w:spacing w:after="0" w:line="240" w:lineRule="auto"/>
              <w:jc w:val="both"/>
              <w:rPr>
                <w:rFonts w:cs="Calibri"/>
                <w:shd w:val="clear" w:color="auto" w:fill="FFFFFF"/>
              </w:rPr>
            </w:pPr>
          </w:p>
          <w:p w14:paraId="3FCE4100" w14:textId="77777777" w:rsidR="00923F47" w:rsidRPr="00EB62C3" w:rsidRDefault="00923F47" w:rsidP="00923F47">
            <w:pPr>
              <w:spacing w:after="0" w:line="240" w:lineRule="auto"/>
              <w:jc w:val="both"/>
              <w:rPr>
                <w:rFonts w:cs="Calibri"/>
                <w:shd w:val="clear" w:color="auto" w:fill="FFFFFF"/>
              </w:rPr>
            </w:pPr>
          </w:p>
          <w:p w14:paraId="37578C9F" w14:textId="77777777" w:rsidR="00923F47" w:rsidRPr="00EB62C3" w:rsidRDefault="00923F47" w:rsidP="00923F47">
            <w:pPr>
              <w:spacing w:after="0" w:line="240" w:lineRule="auto"/>
              <w:jc w:val="both"/>
              <w:rPr>
                <w:rFonts w:cs="Calibri"/>
                <w:shd w:val="clear" w:color="auto" w:fill="FFFFFF"/>
              </w:rPr>
            </w:pPr>
          </w:p>
          <w:p w14:paraId="6FF65061" w14:textId="77777777" w:rsidR="00923F47" w:rsidRPr="00EB62C3" w:rsidRDefault="00923F47" w:rsidP="00923F47">
            <w:pPr>
              <w:spacing w:after="0" w:line="240" w:lineRule="auto"/>
              <w:jc w:val="both"/>
              <w:rPr>
                <w:rFonts w:cs="Calibri"/>
                <w:shd w:val="clear" w:color="auto" w:fill="FFFFFF"/>
              </w:rPr>
            </w:pPr>
          </w:p>
          <w:p w14:paraId="7834C079" w14:textId="77777777" w:rsidR="00923F47" w:rsidRPr="00EB62C3" w:rsidRDefault="00923F47" w:rsidP="00923F47">
            <w:pPr>
              <w:spacing w:after="0" w:line="240" w:lineRule="auto"/>
              <w:jc w:val="both"/>
              <w:rPr>
                <w:rFonts w:cs="Calibri"/>
                <w:shd w:val="clear" w:color="auto" w:fill="FFFFFF"/>
              </w:rPr>
            </w:pPr>
          </w:p>
          <w:p w14:paraId="256889C9" w14:textId="766F6437" w:rsidR="00923F47" w:rsidRPr="00EB62C3" w:rsidRDefault="00923F47" w:rsidP="00923F47">
            <w:pPr>
              <w:spacing w:after="0" w:line="240" w:lineRule="auto"/>
              <w:jc w:val="both"/>
              <w:rPr>
                <w:rFonts w:cs="Calibri"/>
                <w:shd w:val="clear" w:color="auto" w:fill="FFFFFF"/>
              </w:rPr>
            </w:pPr>
          </w:p>
          <w:p w14:paraId="2A647A35" w14:textId="77777777" w:rsidR="00923F47" w:rsidRPr="00EB62C3" w:rsidRDefault="00923F47" w:rsidP="00923F47">
            <w:pPr>
              <w:spacing w:after="0" w:line="240" w:lineRule="auto"/>
              <w:jc w:val="both"/>
              <w:rPr>
                <w:rFonts w:cs="Calibri"/>
                <w:shd w:val="clear" w:color="auto" w:fill="FFFFFF"/>
              </w:rPr>
            </w:pPr>
          </w:p>
          <w:p w14:paraId="65517934" w14:textId="1AC8D38D" w:rsidR="00AE4E8B" w:rsidRPr="00EB62C3" w:rsidRDefault="00AE4E8B" w:rsidP="00923F47">
            <w:pPr>
              <w:spacing w:after="0" w:line="240" w:lineRule="auto"/>
              <w:jc w:val="both"/>
              <w:rPr>
                <w:rFonts w:cs="Calibri"/>
              </w:rPr>
            </w:pPr>
            <w:r w:rsidRPr="00EB62C3">
              <w:rPr>
                <w:rFonts w:cs="Calibri"/>
                <w:shd w:val="clear" w:color="auto" w:fill="FFFFFF"/>
              </w:rPr>
              <w:t>Implementación y mantenimiento de la infraestructura tecnológica en el Centro de datos.</w:t>
            </w:r>
          </w:p>
          <w:p w14:paraId="1574F07D" w14:textId="6C5718D0" w:rsidR="007659AA" w:rsidRPr="00EB62C3" w:rsidRDefault="007659AA" w:rsidP="00BB464D">
            <w:pPr>
              <w:spacing w:line="240" w:lineRule="auto"/>
              <w:rPr>
                <w:rFonts w:cs="Calibri"/>
                <w:b/>
              </w:rPr>
            </w:pPr>
          </w:p>
        </w:tc>
        <w:tc>
          <w:tcPr>
            <w:tcW w:w="1515" w:type="dxa"/>
          </w:tcPr>
          <w:p w14:paraId="517D0BCD" w14:textId="77777777" w:rsidR="00FE5CF8" w:rsidRPr="00EB62C3" w:rsidRDefault="00FE5CF8" w:rsidP="00BB464D">
            <w:pPr>
              <w:spacing w:line="240" w:lineRule="auto"/>
              <w:rPr>
                <w:rFonts w:cs="Calibri"/>
                <w:bCs/>
              </w:rPr>
            </w:pPr>
          </w:p>
          <w:p w14:paraId="75639F05" w14:textId="77777777" w:rsidR="00FE5CF8" w:rsidRPr="00EB62C3" w:rsidRDefault="00FE5CF8" w:rsidP="00BB464D">
            <w:pPr>
              <w:spacing w:line="240" w:lineRule="auto"/>
              <w:rPr>
                <w:rFonts w:cs="Calibri"/>
                <w:bCs/>
              </w:rPr>
            </w:pPr>
          </w:p>
          <w:p w14:paraId="52F61F40" w14:textId="77777777" w:rsidR="00FE5CF8" w:rsidRPr="00EB62C3" w:rsidRDefault="00FE5CF8" w:rsidP="00BB464D">
            <w:pPr>
              <w:spacing w:line="240" w:lineRule="auto"/>
              <w:rPr>
                <w:rFonts w:cs="Calibri"/>
                <w:bCs/>
              </w:rPr>
            </w:pPr>
          </w:p>
          <w:p w14:paraId="429FAB30" w14:textId="77777777" w:rsidR="00FE5CF8" w:rsidRPr="00EB62C3" w:rsidRDefault="00FE5CF8" w:rsidP="00BB464D">
            <w:pPr>
              <w:spacing w:line="240" w:lineRule="auto"/>
              <w:rPr>
                <w:rFonts w:cs="Calibri"/>
                <w:bCs/>
              </w:rPr>
            </w:pPr>
          </w:p>
          <w:p w14:paraId="30CE9544" w14:textId="77777777" w:rsidR="00FE5CF8" w:rsidRPr="00EB62C3" w:rsidRDefault="00FE5CF8" w:rsidP="00BB464D">
            <w:pPr>
              <w:spacing w:line="240" w:lineRule="auto"/>
              <w:rPr>
                <w:rFonts w:cs="Calibri"/>
                <w:bCs/>
              </w:rPr>
            </w:pPr>
          </w:p>
          <w:p w14:paraId="601EF16F" w14:textId="77777777" w:rsidR="00FE5CF8" w:rsidRPr="00EB62C3" w:rsidRDefault="00FE5CF8" w:rsidP="00BB464D">
            <w:pPr>
              <w:spacing w:line="240" w:lineRule="auto"/>
              <w:rPr>
                <w:rFonts w:cs="Calibri"/>
                <w:bCs/>
              </w:rPr>
            </w:pPr>
          </w:p>
          <w:p w14:paraId="5FF47C29" w14:textId="77777777" w:rsidR="00EB62C3" w:rsidRDefault="00EB62C3" w:rsidP="00BB464D">
            <w:pPr>
              <w:spacing w:line="240" w:lineRule="auto"/>
              <w:rPr>
                <w:rFonts w:cs="Calibri"/>
                <w:bCs/>
              </w:rPr>
            </w:pPr>
          </w:p>
          <w:p w14:paraId="2B92BADE" w14:textId="501C123D" w:rsidR="007659AA" w:rsidRPr="00EB62C3" w:rsidRDefault="00983E8C" w:rsidP="00BB464D">
            <w:pPr>
              <w:spacing w:line="240" w:lineRule="auto"/>
              <w:rPr>
                <w:rFonts w:cs="Calibri"/>
                <w:bCs/>
              </w:rPr>
            </w:pPr>
            <w:r w:rsidRPr="00EB62C3">
              <w:rPr>
                <w:rFonts w:cs="Calibri"/>
                <w:bCs/>
              </w:rPr>
              <w:t>Reconocer los componentes generales de un centro de datos de acuerdo con normas y estándares</w:t>
            </w:r>
          </w:p>
        </w:tc>
        <w:tc>
          <w:tcPr>
            <w:tcW w:w="1698" w:type="dxa"/>
          </w:tcPr>
          <w:p w14:paraId="695541F7" w14:textId="77777777" w:rsidR="004F1C13" w:rsidRPr="00184C83" w:rsidRDefault="004F1C13" w:rsidP="004F1C13">
            <w:pPr>
              <w:autoSpaceDE w:val="0"/>
              <w:autoSpaceDN w:val="0"/>
              <w:adjustRightInd w:val="0"/>
              <w:spacing w:after="0" w:line="240" w:lineRule="auto"/>
              <w:rPr>
                <w:rFonts w:cs="Calibri"/>
                <w:b/>
                <w:bCs/>
                <w:lang w:val="es-ES" w:eastAsia="es-ES"/>
              </w:rPr>
            </w:pPr>
            <w:r w:rsidRPr="00184C83">
              <w:rPr>
                <w:rFonts w:cs="Calibri"/>
                <w:b/>
                <w:bCs/>
                <w:lang w:val="es-ES" w:eastAsia="es-ES"/>
              </w:rPr>
              <w:lastRenderedPageBreak/>
              <w:t xml:space="preserve">Evidencias de </w:t>
            </w:r>
            <w:proofErr w:type="gramStart"/>
            <w:r w:rsidRPr="00184C83">
              <w:rPr>
                <w:rFonts w:cs="Calibri"/>
                <w:b/>
                <w:bCs/>
                <w:lang w:val="es-ES" w:eastAsia="es-ES"/>
              </w:rPr>
              <w:t>Conocimiento :</w:t>
            </w:r>
            <w:proofErr w:type="gramEnd"/>
          </w:p>
          <w:p w14:paraId="06D08823" w14:textId="01496132" w:rsidR="004F1C1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t xml:space="preserve">Respuesta a preguntas de actividades de </w:t>
            </w:r>
            <w:r w:rsidRPr="00184C83">
              <w:rPr>
                <w:rFonts w:cs="Calibri"/>
                <w:lang w:val="es-ES" w:eastAsia="es-ES"/>
              </w:rPr>
              <w:lastRenderedPageBreak/>
              <w:t>Contextualización e identificación de conocimientos</w:t>
            </w:r>
          </w:p>
          <w:p w14:paraId="5EB971B7" w14:textId="77777777" w:rsidR="004F1C13" w:rsidRPr="00184C83" w:rsidRDefault="004F1C13" w:rsidP="004F1C13">
            <w:pPr>
              <w:autoSpaceDE w:val="0"/>
              <w:autoSpaceDN w:val="0"/>
              <w:adjustRightInd w:val="0"/>
              <w:spacing w:after="0" w:line="240" w:lineRule="auto"/>
              <w:rPr>
                <w:rFonts w:cs="Calibri"/>
                <w:b/>
                <w:bCs/>
                <w:lang w:val="es-ES" w:eastAsia="es-ES"/>
              </w:rPr>
            </w:pPr>
            <w:r w:rsidRPr="00184C83">
              <w:rPr>
                <w:rFonts w:cs="Calibri"/>
                <w:b/>
                <w:bCs/>
                <w:lang w:val="es-ES" w:eastAsia="es-ES"/>
              </w:rPr>
              <w:t>Evidencias de Desempeño:</w:t>
            </w:r>
          </w:p>
          <w:p w14:paraId="0B4C6528" w14:textId="77777777" w:rsidR="004F1C13" w:rsidRPr="00184C8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t xml:space="preserve">Identifica </w:t>
            </w:r>
            <w:proofErr w:type="gramStart"/>
            <w:r w:rsidRPr="00184C83">
              <w:rPr>
                <w:rFonts w:cs="Calibri"/>
                <w:lang w:val="es-ES" w:eastAsia="es-ES"/>
              </w:rPr>
              <w:t>los tipo</w:t>
            </w:r>
            <w:proofErr w:type="gramEnd"/>
            <w:r w:rsidRPr="00184C83">
              <w:rPr>
                <w:rFonts w:cs="Calibri"/>
                <w:lang w:val="es-ES" w:eastAsia="es-ES"/>
              </w:rPr>
              <w:t xml:space="preserve"> de componentes según la infraestructura requerida para el centro de datos</w:t>
            </w:r>
          </w:p>
          <w:p w14:paraId="57E9F43C" w14:textId="77777777" w:rsidR="004F1C13" w:rsidRPr="00184C83" w:rsidRDefault="004F1C13" w:rsidP="004F1C13">
            <w:pPr>
              <w:autoSpaceDE w:val="0"/>
              <w:autoSpaceDN w:val="0"/>
              <w:adjustRightInd w:val="0"/>
              <w:spacing w:after="0" w:line="240" w:lineRule="auto"/>
              <w:rPr>
                <w:rFonts w:cs="Calibri"/>
                <w:b/>
                <w:bCs/>
                <w:lang w:val="es-ES" w:eastAsia="es-ES"/>
              </w:rPr>
            </w:pPr>
          </w:p>
          <w:p w14:paraId="454B7C76" w14:textId="77777777" w:rsidR="004F1C13" w:rsidRPr="00184C83" w:rsidRDefault="004F1C13" w:rsidP="004F1C13">
            <w:pPr>
              <w:autoSpaceDE w:val="0"/>
              <w:autoSpaceDN w:val="0"/>
              <w:adjustRightInd w:val="0"/>
              <w:spacing w:after="0" w:line="240" w:lineRule="auto"/>
              <w:rPr>
                <w:rFonts w:cs="Calibri"/>
                <w:b/>
                <w:bCs/>
                <w:lang w:val="es-ES" w:eastAsia="es-ES"/>
              </w:rPr>
            </w:pPr>
            <w:r w:rsidRPr="00184C83">
              <w:rPr>
                <w:rFonts w:cs="Calibri"/>
                <w:b/>
                <w:bCs/>
                <w:lang w:val="es-ES" w:eastAsia="es-ES"/>
              </w:rPr>
              <w:t>Evidencias de Producto:</w:t>
            </w:r>
          </w:p>
          <w:p w14:paraId="7BF28C76" w14:textId="77777777" w:rsidR="004F1C13" w:rsidRPr="00184C83" w:rsidRDefault="004F1C13" w:rsidP="004F1C13">
            <w:pPr>
              <w:autoSpaceDE w:val="0"/>
              <w:autoSpaceDN w:val="0"/>
              <w:adjustRightInd w:val="0"/>
              <w:spacing w:after="0" w:line="240" w:lineRule="auto"/>
              <w:rPr>
                <w:rFonts w:cs="Calibri"/>
                <w:lang w:val="es-ES" w:eastAsia="es-ES"/>
              </w:rPr>
            </w:pPr>
            <w:r w:rsidRPr="00184C83">
              <w:rPr>
                <w:rFonts w:cs="Calibri"/>
                <w:lang w:val="es-ES" w:eastAsia="es-ES"/>
              </w:rPr>
              <w:t>Establece los requerimientos de</w:t>
            </w:r>
          </w:p>
          <w:p w14:paraId="230383A7" w14:textId="77777777" w:rsidR="004F1C13" w:rsidRPr="00184C83" w:rsidRDefault="004F1C13" w:rsidP="004F1C13">
            <w:pPr>
              <w:autoSpaceDE w:val="0"/>
              <w:autoSpaceDN w:val="0"/>
              <w:adjustRightInd w:val="0"/>
              <w:spacing w:after="0" w:line="240" w:lineRule="auto"/>
              <w:rPr>
                <w:rFonts w:cs="Calibri"/>
                <w:lang w:val="es-ES" w:eastAsia="es-ES"/>
              </w:rPr>
            </w:pPr>
            <w:r w:rsidRPr="00184C83">
              <w:rPr>
                <w:rFonts w:cs="Calibri"/>
                <w:lang w:val="es-ES" w:eastAsia="es-ES"/>
              </w:rPr>
              <w:t>recursos según la característica</w:t>
            </w:r>
          </w:p>
          <w:p w14:paraId="58DE7003" w14:textId="77777777" w:rsidR="004F1C13" w:rsidRPr="00184C83" w:rsidRDefault="004F1C13" w:rsidP="004F1C13">
            <w:pPr>
              <w:spacing w:after="0" w:line="240" w:lineRule="auto"/>
              <w:jc w:val="both"/>
              <w:rPr>
                <w:rFonts w:cs="Calibri"/>
                <w:lang w:val="es-ES" w:eastAsia="es-ES"/>
              </w:rPr>
            </w:pPr>
            <w:r w:rsidRPr="00184C83">
              <w:rPr>
                <w:rFonts w:cs="Calibri"/>
                <w:lang w:val="es-ES" w:eastAsia="es-ES"/>
              </w:rPr>
              <w:t>del centro de datos.</w:t>
            </w:r>
          </w:p>
          <w:p w14:paraId="687C14D4" w14:textId="77777777" w:rsidR="004F1C13" w:rsidRPr="00184C83" w:rsidRDefault="004F1C13" w:rsidP="004F1C13">
            <w:pPr>
              <w:spacing w:after="0" w:line="240" w:lineRule="auto"/>
              <w:jc w:val="both"/>
              <w:rPr>
                <w:rFonts w:cs="Calibri"/>
                <w:lang w:val="es-ES" w:eastAsia="es-ES"/>
              </w:rPr>
            </w:pPr>
          </w:p>
          <w:p w14:paraId="7B37FEE0" w14:textId="77777777" w:rsidR="004F1C13" w:rsidRPr="00184C8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t>Listado de pasos para mantener en implementar el centro de datos</w:t>
            </w:r>
          </w:p>
          <w:p w14:paraId="2E39CCDD" w14:textId="77777777" w:rsidR="004F1C13" w:rsidRPr="00184C83" w:rsidRDefault="004F1C13" w:rsidP="004F1C13">
            <w:pPr>
              <w:autoSpaceDE w:val="0"/>
              <w:autoSpaceDN w:val="0"/>
              <w:adjustRightInd w:val="0"/>
              <w:spacing w:after="0" w:line="240" w:lineRule="auto"/>
              <w:jc w:val="both"/>
              <w:rPr>
                <w:rFonts w:cs="Calibri"/>
                <w:lang w:val="es-ES" w:eastAsia="es-ES"/>
              </w:rPr>
            </w:pPr>
          </w:p>
          <w:p w14:paraId="24E5EC53" w14:textId="7A750CEE" w:rsidR="007659AA" w:rsidRPr="00184C83" w:rsidRDefault="004F1C13" w:rsidP="004F1C13">
            <w:pPr>
              <w:spacing w:line="240" w:lineRule="auto"/>
              <w:rPr>
                <w:rFonts w:cs="Calibri"/>
                <w:b/>
                <w:sz w:val="24"/>
                <w:szCs w:val="24"/>
              </w:rPr>
            </w:pPr>
            <w:r w:rsidRPr="00184C83">
              <w:rPr>
                <w:rFonts w:cs="Calibri"/>
                <w:lang w:val="es-ES" w:eastAsia="es-ES"/>
              </w:rPr>
              <w:t>Documentación técnica del centro de datos.</w:t>
            </w:r>
          </w:p>
        </w:tc>
        <w:tc>
          <w:tcPr>
            <w:tcW w:w="1673" w:type="dxa"/>
          </w:tcPr>
          <w:p w14:paraId="5CE11C44" w14:textId="77777777" w:rsidR="004F1C13" w:rsidRPr="00184C8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lastRenderedPageBreak/>
              <w:t xml:space="preserve">Determina el tipo de componentes según la infraestructura </w:t>
            </w:r>
            <w:r w:rsidRPr="00184C83">
              <w:rPr>
                <w:rFonts w:cs="Calibri"/>
                <w:lang w:val="es-ES" w:eastAsia="es-ES"/>
              </w:rPr>
              <w:lastRenderedPageBreak/>
              <w:t>requerida para el centro de datos.</w:t>
            </w:r>
          </w:p>
          <w:p w14:paraId="61C8D442" w14:textId="77777777" w:rsidR="004F1C13" w:rsidRPr="00184C8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t>Elabora el listado de pasos para mantener en implementar el centro de datos.</w:t>
            </w:r>
          </w:p>
          <w:p w14:paraId="7083DF8F" w14:textId="77777777" w:rsidR="004F1C13" w:rsidRPr="00184C83" w:rsidRDefault="004F1C13" w:rsidP="004F1C13">
            <w:pPr>
              <w:autoSpaceDE w:val="0"/>
              <w:autoSpaceDN w:val="0"/>
              <w:adjustRightInd w:val="0"/>
              <w:spacing w:after="0" w:line="240" w:lineRule="auto"/>
              <w:jc w:val="both"/>
              <w:rPr>
                <w:rFonts w:cs="Calibri"/>
                <w:lang w:val="es-ES" w:eastAsia="es-ES"/>
              </w:rPr>
            </w:pPr>
          </w:p>
          <w:p w14:paraId="0E246D42" w14:textId="77777777" w:rsidR="004F1C13" w:rsidRPr="00184C8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t>Establece los requerimientos de recursos según la característica del centro de datos.</w:t>
            </w:r>
          </w:p>
          <w:p w14:paraId="26803DA4" w14:textId="77777777" w:rsidR="004F1C13" w:rsidRPr="00184C83" w:rsidRDefault="004F1C13" w:rsidP="004F1C13">
            <w:pPr>
              <w:autoSpaceDE w:val="0"/>
              <w:autoSpaceDN w:val="0"/>
              <w:adjustRightInd w:val="0"/>
              <w:spacing w:after="0" w:line="240" w:lineRule="auto"/>
              <w:jc w:val="both"/>
              <w:rPr>
                <w:rFonts w:cs="Calibri"/>
                <w:lang w:val="es-ES" w:eastAsia="es-ES"/>
              </w:rPr>
            </w:pPr>
          </w:p>
          <w:p w14:paraId="20C98D0E" w14:textId="77777777" w:rsidR="004F1C13" w:rsidRPr="00184C83" w:rsidRDefault="004F1C13" w:rsidP="004F1C13">
            <w:pPr>
              <w:autoSpaceDE w:val="0"/>
              <w:autoSpaceDN w:val="0"/>
              <w:adjustRightInd w:val="0"/>
              <w:spacing w:after="0" w:line="240" w:lineRule="auto"/>
              <w:jc w:val="both"/>
              <w:rPr>
                <w:rFonts w:cs="Calibri"/>
                <w:lang w:val="es-ES" w:eastAsia="es-ES"/>
              </w:rPr>
            </w:pPr>
            <w:r w:rsidRPr="00184C83">
              <w:rPr>
                <w:rFonts w:cs="Calibri"/>
                <w:lang w:val="es-ES" w:eastAsia="es-ES"/>
              </w:rPr>
              <w:t>Elabora la documentación técnica del centro de datos.</w:t>
            </w:r>
          </w:p>
          <w:p w14:paraId="23A802B2" w14:textId="77777777" w:rsidR="007659AA" w:rsidRPr="00184C83" w:rsidRDefault="007659AA" w:rsidP="00BB464D">
            <w:pPr>
              <w:spacing w:line="240" w:lineRule="auto"/>
              <w:rPr>
                <w:rFonts w:cs="Calibri"/>
                <w:b/>
                <w:sz w:val="24"/>
                <w:szCs w:val="24"/>
              </w:rPr>
            </w:pPr>
          </w:p>
        </w:tc>
        <w:tc>
          <w:tcPr>
            <w:tcW w:w="1711" w:type="dxa"/>
          </w:tcPr>
          <w:p w14:paraId="2CD42E40" w14:textId="77777777" w:rsidR="001C002D" w:rsidRDefault="001C002D" w:rsidP="004F1C13">
            <w:pPr>
              <w:autoSpaceDE w:val="0"/>
              <w:autoSpaceDN w:val="0"/>
              <w:adjustRightInd w:val="0"/>
              <w:spacing w:after="0" w:line="240" w:lineRule="auto"/>
              <w:rPr>
                <w:rFonts w:cs="Calibri"/>
                <w:lang w:val="es-ES" w:eastAsia="es-ES"/>
              </w:rPr>
            </w:pPr>
          </w:p>
          <w:p w14:paraId="6F18CB38" w14:textId="77777777" w:rsidR="001C002D" w:rsidRDefault="001C002D" w:rsidP="004F1C13">
            <w:pPr>
              <w:autoSpaceDE w:val="0"/>
              <w:autoSpaceDN w:val="0"/>
              <w:adjustRightInd w:val="0"/>
              <w:spacing w:after="0" w:line="240" w:lineRule="auto"/>
              <w:rPr>
                <w:rFonts w:cs="Calibri"/>
                <w:lang w:val="es-ES" w:eastAsia="es-ES"/>
              </w:rPr>
            </w:pPr>
          </w:p>
          <w:p w14:paraId="18ABAAED" w14:textId="77777777" w:rsidR="001C002D" w:rsidRDefault="001C002D" w:rsidP="004F1C13">
            <w:pPr>
              <w:autoSpaceDE w:val="0"/>
              <w:autoSpaceDN w:val="0"/>
              <w:adjustRightInd w:val="0"/>
              <w:spacing w:after="0" w:line="240" w:lineRule="auto"/>
              <w:rPr>
                <w:rFonts w:cs="Calibri"/>
                <w:lang w:val="es-ES" w:eastAsia="es-ES"/>
              </w:rPr>
            </w:pPr>
          </w:p>
          <w:p w14:paraId="26234028" w14:textId="25390CC5" w:rsidR="004F1C13" w:rsidRPr="00184C83" w:rsidRDefault="004F1C13" w:rsidP="004F1C13">
            <w:pPr>
              <w:autoSpaceDE w:val="0"/>
              <w:autoSpaceDN w:val="0"/>
              <w:adjustRightInd w:val="0"/>
              <w:spacing w:after="0" w:line="240" w:lineRule="auto"/>
              <w:rPr>
                <w:rFonts w:cs="Calibri"/>
                <w:lang w:val="es-ES" w:eastAsia="es-ES"/>
              </w:rPr>
            </w:pPr>
            <w:r w:rsidRPr="00184C83">
              <w:rPr>
                <w:rFonts w:cs="Calibri"/>
                <w:lang w:val="es-ES" w:eastAsia="es-ES"/>
              </w:rPr>
              <w:t>-Cuestionario de Preguntas</w:t>
            </w:r>
          </w:p>
          <w:p w14:paraId="31610737" w14:textId="77777777" w:rsidR="004F1C13" w:rsidRPr="00184C83" w:rsidRDefault="004F1C13" w:rsidP="004F1C13">
            <w:pPr>
              <w:autoSpaceDE w:val="0"/>
              <w:autoSpaceDN w:val="0"/>
              <w:adjustRightInd w:val="0"/>
              <w:spacing w:after="0" w:line="240" w:lineRule="auto"/>
              <w:rPr>
                <w:rFonts w:cs="Calibri"/>
                <w:lang w:val="es-ES" w:eastAsia="es-ES"/>
              </w:rPr>
            </w:pPr>
          </w:p>
          <w:p w14:paraId="725E83CC" w14:textId="77777777" w:rsidR="004F1C13" w:rsidRPr="00184C83" w:rsidRDefault="004F1C13" w:rsidP="004F1C13">
            <w:pPr>
              <w:autoSpaceDE w:val="0"/>
              <w:autoSpaceDN w:val="0"/>
              <w:adjustRightInd w:val="0"/>
              <w:spacing w:after="0" w:line="240" w:lineRule="auto"/>
              <w:rPr>
                <w:rFonts w:cs="Calibri"/>
                <w:lang w:val="es-ES" w:eastAsia="es-ES"/>
              </w:rPr>
            </w:pPr>
          </w:p>
          <w:p w14:paraId="2EF31981" w14:textId="77777777" w:rsidR="004F1C13" w:rsidRPr="00184C83" w:rsidRDefault="004F1C13" w:rsidP="004F1C13">
            <w:pPr>
              <w:autoSpaceDE w:val="0"/>
              <w:autoSpaceDN w:val="0"/>
              <w:adjustRightInd w:val="0"/>
              <w:spacing w:after="0" w:line="240" w:lineRule="auto"/>
              <w:rPr>
                <w:rFonts w:cs="Calibri"/>
                <w:lang w:val="es-ES" w:eastAsia="es-ES"/>
              </w:rPr>
            </w:pPr>
          </w:p>
          <w:p w14:paraId="3F262F06" w14:textId="77777777" w:rsidR="004F1C13" w:rsidRPr="00184C83" w:rsidRDefault="004F1C13" w:rsidP="004F1C13">
            <w:pPr>
              <w:autoSpaceDE w:val="0"/>
              <w:autoSpaceDN w:val="0"/>
              <w:adjustRightInd w:val="0"/>
              <w:spacing w:after="0" w:line="240" w:lineRule="auto"/>
              <w:rPr>
                <w:rFonts w:cs="Calibri"/>
                <w:lang w:val="es-ES" w:eastAsia="es-ES"/>
              </w:rPr>
            </w:pPr>
          </w:p>
          <w:p w14:paraId="141B7996" w14:textId="77777777" w:rsidR="001C002D" w:rsidRDefault="001C002D" w:rsidP="004F1C13">
            <w:pPr>
              <w:autoSpaceDE w:val="0"/>
              <w:autoSpaceDN w:val="0"/>
              <w:adjustRightInd w:val="0"/>
              <w:spacing w:after="0" w:line="240" w:lineRule="auto"/>
              <w:rPr>
                <w:rFonts w:cs="Calibri"/>
                <w:lang w:val="es-ES" w:eastAsia="es-ES"/>
              </w:rPr>
            </w:pPr>
          </w:p>
          <w:p w14:paraId="36E6C5C2" w14:textId="0CC8F2E9" w:rsidR="004F1C13" w:rsidRPr="00184C83" w:rsidRDefault="004F1C13" w:rsidP="004F1C13">
            <w:pPr>
              <w:autoSpaceDE w:val="0"/>
              <w:autoSpaceDN w:val="0"/>
              <w:adjustRightInd w:val="0"/>
              <w:spacing w:after="0" w:line="240" w:lineRule="auto"/>
              <w:rPr>
                <w:rFonts w:cs="Calibri"/>
                <w:lang w:val="es-ES" w:eastAsia="es-ES"/>
              </w:rPr>
            </w:pPr>
            <w:r w:rsidRPr="00184C83">
              <w:rPr>
                <w:rFonts w:cs="Calibri"/>
                <w:lang w:val="es-ES" w:eastAsia="es-ES"/>
              </w:rPr>
              <w:t>-Listas de Chequeo Desempeño</w:t>
            </w:r>
          </w:p>
          <w:p w14:paraId="4E3D6F61" w14:textId="77777777" w:rsidR="004F1C13" w:rsidRPr="00184C83" w:rsidRDefault="004F1C13" w:rsidP="004F1C13">
            <w:pPr>
              <w:autoSpaceDE w:val="0"/>
              <w:autoSpaceDN w:val="0"/>
              <w:adjustRightInd w:val="0"/>
              <w:spacing w:after="0" w:line="240" w:lineRule="auto"/>
              <w:rPr>
                <w:rFonts w:cs="Calibri"/>
                <w:lang w:val="es-ES" w:eastAsia="es-ES"/>
              </w:rPr>
            </w:pPr>
          </w:p>
          <w:p w14:paraId="25E6B627" w14:textId="77777777" w:rsidR="004F1C13" w:rsidRPr="00184C83" w:rsidRDefault="004F1C13" w:rsidP="004F1C13">
            <w:pPr>
              <w:autoSpaceDE w:val="0"/>
              <w:autoSpaceDN w:val="0"/>
              <w:adjustRightInd w:val="0"/>
              <w:spacing w:after="0" w:line="240" w:lineRule="auto"/>
              <w:rPr>
                <w:rFonts w:cs="Calibri"/>
                <w:lang w:val="es-ES" w:eastAsia="es-ES"/>
              </w:rPr>
            </w:pPr>
          </w:p>
          <w:p w14:paraId="1EE6CECF" w14:textId="77777777" w:rsidR="004F1C13" w:rsidRPr="00184C83" w:rsidRDefault="004F1C13" w:rsidP="004F1C13">
            <w:pPr>
              <w:autoSpaceDE w:val="0"/>
              <w:autoSpaceDN w:val="0"/>
              <w:adjustRightInd w:val="0"/>
              <w:spacing w:after="0" w:line="240" w:lineRule="auto"/>
              <w:rPr>
                <w:rFonts w:cs="Calibri"/>
                <w:lang w:val="es-ES" w:eastAsia="es-ES"/>
              </w:rPr>
            </w:pPr>
          </w:p>
          <w:p w14:paraId="1798B078" w14:textId="77777777" w:rsidR="004F1C13" w:rsidRPr="00184C83" w:rsidRDefault="004F1C13" w:rsidP="004F1C13">
            <w:pPr>
              <w:autoSpaceDE w:val="0"/>
              <w:autoSpaceDN w:val="0"/>
              <w:adjustRightInd w:val="0"/>
              <w:spacing w:after="0" w:line="240" w:lineRule="auto"/>
              <w:rPr>
                <w:rFonts w:cs="Calibri"/>
                <w:lang w:val="es-ES" w:eastAsia="es-ES"/>
              </w:rPr>
            </w:pPr>
          </w:p>
          <w:p w14:paraId="57B6BA31" w14:textId="77777777" w:rsidR="004F1C13" w:rsidRPr="00184C83" w:rsidRDefault="004F1C13" w:rsidP="004F1C13">
            <w:pPr>
              <w:autoSpaceDE w:val="0"/>
              <w:autoSpaceDN w:val="0"/>
              <w:adjustRightInd w:val="0"/>
              <w:spacing w:after="0" w:line="240" w:lineRule="auto"/>
              <w:rPr>
                <w:rFonts w:cs="Calibri"/>
                <w:lang w:val="es-ES" w:eastAsia="es-ES"/>
              </w:rPr>
            </w:pPr>
          </w:p>
          <w:p w14:paraId="1811D866" w14:textId="77777777" w:rsidR="004F1C13" w:rsidRPr="00184C83" w:rsidRDefault="004F1C13" w:rsidP="004F1C13">
            <w:pPr>
              <w:autoSpaceDE w:val="0"/>
              <w:autoSpaceDN w:val="0"/>
              <w:adjustRightInd w:val="0"/>
              <w:spacing w:after="0" w:line="240" w:lineRule="auto"/>
              <w:rPr>
                <w:rFonts w:cs="Calibri"/>
                <w:lang w:val="es-ES" w:eastAsia="es-ES"/>
              </w:rPr>
            </w:pPr>
          </w:p>
          <w:p w14:paraId="7FA7786C" w14:textId="77777777" w:rsidR="004F1C13" w:rsidRPr="00184C83" w:rsidRDefault="004F1C13" w:rsidP="004F1C13">
            <w:pPr>
              <w:autoSpaceDE w:val="0"/>
              <w:autoSpaceDN w:val="0"/>
              <w:adjustRightInd w:val="0"/>
              <w:spacing w:after="0" w:line="240" w:lineRule="auto"/>
              <w:rPr>
                <w:rFonts w:cs="Calibri"/>
                <w:lang w:val="es-ES" w:eastAsia="es-ES"/>
              </w:rPr>
            </w:pPr>
          </w:p>
          <w:p w14:paraId="7F7C38A2" w14:textId="57BF2198" w:rsidR="007659AA" w:rsidRPr="00184C83" w:rsidRDefault="004F1C13" w:rsidP="004F1C13">
            <w:pPr>
              <w:spacing w:line="240" w:lineRule="auto"/>
              <w:rPr>
                <w:rFonts w:cs="Calibri"/>
                <w:b/>
                <w:sz w:val="24"/>
                <w:szCs w:val="24"/>
              </w:rPr>
            </w:pPr>
            <w:r w:rsidRPr="00184C83">
              <w:rPr>
                <w:rFonts w:cs="Calibri"/>
                <w:lang w:val="es-ES" w:eastAsia="es-ES"/>
              </w:rPr>
              <w:t>-Listas de Chequeo de Producto</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lastRenderedPageBreak/>
        <w:tab/>
      </w:r>
    </w:p>
    <w:p w14:paraId="0CCB4776" w14:textId="0C1B060A" w:rsidR="00F51763" w:rsidRPr="009448E8" w:rsidRDefault="00B53D0D" w:rsidP="009448E8">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14:paraId="2E0548D2" w14:textId="77777777" w:rsidR="00BB1BDA" w:rsidRPr="00BB1BDA" w:rsidRDefault="00BB1BDA" w:rsidP="00BB1BDA">
      <w:pPr>
        <w:pStyle w:val="Sinespaciado"/>
        <w:rPr>
          <w:rFonts w:ascii="Calibri" w:hAnsi="Calibri" w:cs="Calibri"/>
          <w:color w:val="000000"/>
          <w:lang w:val="es-ES" w:eastAsia="es-ES"/>
        </w:rPr>
      </w:pPr>
      <w:r w:rsidRPr="00BB1BDA">
        <w:rPr>
          <w:rFonts w:ascii="Calibri" w:hAnsi="Calibri" w:cs="Calibri"/>
          <w:b/>
          <w:color w:val="000000"/>
          <w:lang w:val="es-ES" w:eastAsia="es-ES"/>
        </w:rPr>
        <w:t>DATA CENTER</w:t>
      </w:r>
      <w:r w:rsidRPr="00BB1BDA">
        <w:rPr>
          <w:rFonts w:ascii="Calibri" w:hAnsi="Calibri" w:cs="Calibri"/>
          <w:bCs/>
          <w:color w:val="000000"/>
          <w:lang w:val="es-ES" w:eastAsia="es-ES"/>
        </w:rPr>
        <w:t xml:space="preserve">: </w:t>
      </w:r>
      <w:r w:rsidRPr="00BB1BDA">
        <w:rPr>
          <w:rFonts w:ascii="Calibri" w:hAnsi="Calibri" w:cs="Calibri"/>
          <w:color w:val="000000"/>
          <w:lang w:val="es-ES" w:eastAsia="es-ES"/>
        </w:rPr>
        <w:t>Se denomina Centro de Proceso de Datos (CPD) (en inglés: data center o data centre) al espacio donde se concentran los recursos necesarios para el procesamiento de la información de una organización.</w:t>
      </w:r>
    </w:p>
    <w:p w14:paraId="1BC763CD" w14:textId="77777777" w:rsidR="00BB1BDA" w:rsidRPr="00BB1BDA" w:rsidRDefault="00BB1BDA" w:rsidP="00BB1BDA">
      <w:pPr>
        <w:pStyle w:val="Sinespaciado"/>
        <w:rPr>
          <w:rFonts w:ascii="Calibri" w:hAnsi="Calibri" w:cs="Calibri"/>
          <w:color w:val="000000"/>
          <w:lang w:val="es-ES" w:eastAsia="es-ES"/>
        </w:rPr>
      </w:pPr>
      <w:r w:rsidRPr="00BB1BDA">
        <w:rPr>
          <w:rFonts w:ascii="Calibri" w:hAnsi="Calibri" w:cs="Calibri"/>
          <w:color w:val="000000"/>
          <w:lang w:val="es-ES" w:eastAsia="es-ES"/>
        </w:rPr>
        <w:t>También se conoce como centro de cómputo en Hispanoamérica y en España como centro de cálculo, centro de datos, centro de proceso de datos o centro de informática.</w:t>
      </w:r>
    </w:p>
    <w:p w14:paraId="4B4C7C33"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color w:val="000000"/>
          <w:lang w:val="es-ES" w:eastAsia="es-ES"/>
        </w:rPr>
        <w:t>Dichos recursos consisten esencialmente en unas dependencias debidamente acondicionadas,</w:t>
      </w:r>
    </w:p>
    <w:p w14:paraId="50458A5E"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color w:val="000000"/>
          <w:lang w:val="es-ES" w:eastAsia="es-ES"/>
        </w:rPr>
        <w:t>computadoras y redes de comunicaciones. (</w:t>
      </w:r>
      <w:proofErr w:type="spellStart"/>
      <w:r w:rsidRPr="00BB1BDA">
        <w:rPr>
          <w:rFonts w:ascii="Calibri" w:hAnsi="Calibri" w:cs="Calibri"/>
          <w:color w:val="000000"/>
          <w:lang w:val="es-ES" w:eastAsia="es-ES"/>
        </w:rPr>
        <w:t>wikipedia</w:t>
      </w:r>
      <w:proofErr w:type="spellEnd"/>
      <w:r w:rsidRPr="00BB1BDA">
        <w:rPr>
          <w:rFonts w:ascii="Calibri" w:hAnsi="Calibri" w:cs="Calibri"/>
          <w:color w:val="000000"/>
          <w:lang w:val="es-ES" w:eastAsia="es-ES"/>
        </w:rPr>
        <w:t>)</w:t>
      </w:r>
    </w:p>
    <w:p w14:paraId="16DA09D3" w14:textId="77777777" w:rsidR="00BB1BDA" w:rsidRPr="00BB1BDA" w:rsidRDefault="00BB1BDA" w:rsidP="00BB1BDA">
      <w:pPr>
        <w:pStyle w:val="Sinespaciado"/>
        <w:jc w:val="both"/>
        <w:rPr>
          <w:rFonts w:ascii="Calibri" w:hAnsi="Calibri" w:cs="Calibri"/>
          <w:bCs/>
          <w:color w:val="000000"/>
          <w:lang w:val="es-ES" w:eastAsia="es-ES"/>
        </w:rPr>
      </w:pPr>
    </w:p>
    <w:p w14:paraId="45B796AE"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color w:val="000000"/>
          <w:lang w:val="es-ES" w:eastAsia="es-ES"/>
        </w:rPr>
        <w:t xml:space="preserve">Rack (BASTIDOR): </w:t>
      </w:r>
      <w:r w:rsidRPr="00BB1BDA">
        <w:rPr>
          <w:rFonts w:ascii="Calibri" w:hAnsi="Calibri" w:cs="Calibri"/>
          <w:color w:val="000000"/>
          <w:lang w:val="es-ES" w:eastAsia="es-ES"/>
        </w:rPr>
        <w:t>Un bastidor de 19 pulgadas (también escrito bastidor de 19") o rack de 19 pulgadas es un soporte metálico destinado a alojar equipamiento electrónico, informático y de comunicaciones. Las medidas para el ancho están normalizadas para que sean compatibles con equipamiento de distintos fabricantes, y está estipulada en 19 pulgadas. También son llamados cabinas, gabinetes o armarios.</w:t>
      </w:r>
    </w:p>
    <w:p w14:paraId="2F1C5F70" w14:textId="77777777" w:rsidR="00BB1BDA" w:rsidRPr="00BB1BDA" w:rsidRDefault="00BB1BDA" w:rsidP="00BB1BDA">
      <w:pPr>
        <w:pStyle w:val="Sinespaciado"/>
        <w:jc w:val="both"/>
        <w:rPr>
          <w:rFonts w:ascii="Calibri" w:hAnsi="Calibri" w:cs="Calibri"/>
          <w:color w:val="000000"/>
          <w:lang w:val="es-ES" w:eastAsia="es-ES"/>
        </w:rPr>
      </w:pPr>
    </w:p>
    <w:p w14:paraId="6E861770"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bCs/>
          <w:color w:val="000000"/>
          <w:lang w:val="es-ES" w:eastAsia="es-ES"/>
        </w:rPr>
        <w:t>Rack abierto</w:t>
      </w:r>
      <w:r w:rsidRPr="00BB1BDA">
        <w:rPr>
          <w:rFonts w:ascii="Calibri" w:hAnsi="Calibri" w:cs="Calibri"/>
          <w:color w:val="000000"/>
          <w:lang w:val="es-ES" w:eastAsia="es-ES"/>
        </w:rPr>
        <w:t>: poco espacio.</w:t>
      </w:r>
    </w:p>
    <w:p w14:paraId="293E1608" w14:textId="77777777" w:rsidR="00BB1BDA" w:rsidRPr="00BB1BDA" w:rsidRDefault="00BB1BDA" w:rsidP="00BB1BDA">
      <w:pPr>
        <w:pStyle w:val="Sinespaciado"/>
        <w:jc w:val="both"/>
        <w:rPr>
          <w:rFonts w:ascii="Calibri" w:hAnsi="Calibri" w:cs="Calibri"/>
          <w:color w:val="000000"/>
          <w:lang w:val="es-ES" w:eastAsia="es-ES"/>
        </w:rPr>
      </w:pPr>
    </w:p>
    <w:p w14:paraId="4DDFEB93"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bCs/>
          <w:color w:val="000000"/>
          <w:lang w:val="es-ES" w:eastAsia="es-ES"/>
        </w:rPr>
        <w:t>Rack cerrado</w:t>
      </w:r>
      <w:r w:rsidRPr="00BB1BDA">
        <w:rPr>
          <w:rFonts w:ascii="Calibri" w:hAnsi="Calibri" w:cs="Calibri"/>
          <w:color w:val="000000"/>
          <w:lang w:val="es-ES" w:eastAsia="es-ES"/>
        </w:rPr>
        <w:t>: mayor espacio y mayor seguridad, a este casi no le entra polvo, es más caro.</w:t>
      </w:r>
    </w:p>
    <w:p w14:paraId="225D48DC" w14:textId="77777777" w:rsidR="00BB1BDA" w:rsidRPr="00BB1BDA" w:rsidRDefault="00BB1BDA" w:rsidP="00BB1BDA">
      <w:pPr>
        <w:pStyle w:val="Sinespaciado"/>
        <w:jc w:val="both"/>
        <w:rPr>
          <w:rFonts w:ascii="Calibri" w:hAnsi="Calibri" w:cs="Calibri"/>
          <w:color w:val="000000"/>
          <w:lang w:val="es-ES" w:eastAsia="es-ES"/>
        </w:rPr>
      </w:pPr>
    </w:p>
    <w:p w14:paraId="6FC0ED52"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bCs/>
          <w:color w:val="000000"/>
          <w:lang w:val="es-ES" w:eastAsia="es-ES"/>
        </w:rPr>
        <w:t>Rack pivotante</w:t>
      </w:r>
      <w:r w:rsidRPr="00BB1BDA">
        <w:rPr>
          <w:rFonts w:ascii="Calibri" w:hAnsi="Calibri" w:cs="Calibri"/>
          <w:color w:val="000000"/>
          <w:lang w:val="es-ES" w:eastAsia="es-ES"/>
        </w:rPr>
        <w:t>: espacio limitado y equipos no muy pesados y económicos, punto medio entre abierto a cerrado.</w:t>
      </w:r>
    </w:p>
    <w:p w14:paraId="575D54FB" w14:textId="77777777" w:rsidR="00BB1BDA" w:rsidRPr="00BB1BDA" w:rsidRDefault="00BB1BDA" w:rsidP="00BB1BDA">
      <w:pPr>
        <w:pStyle w:val="Sinespaciado"/>
        <w:jc w:val="both"/>
        <w:rPr>
          <w:rFonts w:ascii="Calibri" w:hAnsi="Calibri" w:cs="Calibri"/>
          <w:color w:val="000000"/>
          <w:lang w:val="es-ES" w:eastAsia="es-ES"/>
        </w:rPr>
      </w:pPr>
    </w:p>
    <w:p w14:paraId="3291F421"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bCs/>
          <w:color w:val="000000"/>
          <w:lang w:val="es-ES" w:eastAsia="es-ES"/>
        </w:rPr>
        <w:t>Rack de piso</w:t>
      </w:r>
      <w:r w:rsidRPr="00BB1BDA">
        <w:rPr>
          <w:rFonts w:ascii="Calibri" w:hAnsi="Calibri" w:cs="Calibri"/>
          <w:color w:val="000000"/>
          <w:lang w:val="es-ES" w:eastAsia="es-ES"/>
        </w:rPr>
        <w:t>: básicamente lo mismo que uno cerrado.</w:t>
      </w:r>
    </w:p>
    <w:p w14:paraId="244F72C0" w14:textId="77777777" w:rsidR="00BB1BDA" w:rsidRPr="00BB1BDA" w:rsidRDefault="00BB1BDA" w:rsidP="00BB1BDA">
      <w:pPr>
        <w:pStyle w:val="Sinespaciado"/>
        <w:jc w:val="both"/>
        <w:rPr>
          <w:rFonts w:ascii="Calibri" w:hAnsi="Calibri" w:cs="Calibri"/>
          <w:color w:val="000000"/>
          <w:lang w:val="es-ES" w:eastAsia="es-ES"/>
        </w:rPr>
      </w:pPr>
    </w:p>
    <w:p w14:paraId="16F204A6"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color w:val="000000"/>
          <w:lang w:val="es-ES" w:eastAsia="es-ES"/>
        </w:rPr>
        <w:t>TIER</w:t>
      </w:r>
      <w:r w:rsidRPr="00BB1BDA">
        <w:rPr>
          <w:rFonts w:ascii="Calibri" w:hAnsi="Calibri" w:cs="Calibri"/>
          <w:bCs/>
          <w:color w:val="000000"/>
          <w:lang w:val="es-ES" w:eastAsia="es-ES"/>
        </w:rPr>
        <w:t xml:space="preserve">: </w:t>
      </w:r>
      <w:r w:rsidRPr="00BB1BDA">
        <w:rPr>
          <w:rFonts w:ascii="Calibri" w:hAnsi="Calibri" w:cs="Calibri"/>
          <w:color w:val="000000"/>
          <w:lang w:val="es-ES" w:eastAsia="es-ES"/>
        </w:rPr>
        <w:t xml:space="preserve">La certificación TIER es un estándar que permite clasificar la fiabilidad y disponibilidad de un </w:t>
      </w:r>
      <w:proofErr w:type="spellStart"/>
      <w:r w:rsidRPr="00BB1BDA">
        <w:rPr>
          <w:rFonts w:ascii="Calibri" w:hAnsi="Calibri" w:cs="Calibri"/>
          <w:color w:val="000000"/>
          <w:lang w:val="es-ES" w:eastAsia="es-ES"/>
        </w:rPr>
        <w:t>DataCenter</w:t>
      </w:r>
      <w:proofErr w:type="spellEnd"/>
      <w:r w:rsidRPr="00BB1BDA">
        <w:rPr>
          <w:rFonts w:ascii="Calibri" w:hAnsi="Calibri" w:cs="Calibri"/>
          <w:color w:val="000000"/>
          <w:lang w:val="es-ES" w:eastAsia="es-ES"/>
        </w:rPr>
        <w:t xml:space="preserve">. Esta certificación tiene sus inicios en la década de 1960 y fue creada por el </w:t>
      </w:r>
      <w:proofErr w:type="spellStart"/>
      <w:r w:rsidRPr="00BB1BDA">
        <w:rPr>
          <w:rFonts w:ascii="Calibri" w:hAnsi="Calibri" w:cs="Calibri"/>
          <w:color w:val="000000"/>
          <w:lang w:val="es-ES" w:eastAsia="es-ES"/>
        </w:rPr>
        <w:t>ptime</w:t>
      </w:r>
      <w:proofErr w:type="spellEnd"/>
      <w:r w:rsidRPr="00BB1BDA">
        <w:rPr>
          <w:rFonts w:ascii="Calibri" w:hAnsi="Calibri" w:cs="Calibri"/>
          <w:color w:val="000000"/>
          <w:lang w:val="es-ES" w:eastAsia="es-ES"/>
        </w:rPr>
        <w:t xml:space="preserve"> </w:t>
      </w:r>
      <w:proofErr w:type="spellStart"/>
      <w:proofErr w:type="gramStart"/>
      <w:r w:rsidRPr="00BB1BDA">
        <w:rPr>
          <w:rFonts w:ascii="Calibri" w:hAnsi="Calibri" w:cs="Calibri"/>
          <w:color w:val="000000"/>
          <w:lang w:val="es-ES" w:eastAsia="es-ES"/>
        </w:rPr>
        <w:t>Institute,organismo</w:t>
      </w:r>
      <w:proofErr w:type="spellEnd"/>
      <w:proofErr w:type="gramEnd"/>
      <w:r w:rsidRPr="00BB1BDA">
        <w:rPr>
          <w:rFonts w:ascii="Calibri" w:hAnsi="Calibri" w:cs="Calibri"/>
          <w:color w:val="000000"/>
          <w:lang w:val="es-ES" w:eastAsia="es-ES"/>
        </w:rPr>
        <w:t xml:space="preserve"> que se encarga de administrar los diferentes niveles del estándar TIER hasta la actualidad.</w:t>
      </w:r>
    </w:p>
    <w:p w14:paraId="5DA90010"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color w:val="000000"/>
          <w:lang w:val="es-ES" w:eastAsia="es-ES"/>
        </w:rPr>
        <w:t>Del mismo modo, esta certificación permite establecer los patrones de diseño, construcción y sustentabilidad operacional de los Centros de Datos, al igual que sus revisiones de operación y el uso eficiente de la energía. https://pisapapeles.net/que-son-los-centros-de-datos-y-la-certificacion-tier/</w:t>
      </w:r>
    </w:p>
    <w:p w14:paraId="377442A6"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color w:val="000000"/>
          <w:lang w:val="es-ES" w:eastAsia="es-ES"/>
        </w:rPr>
        <w:t>Un concepto importante que debemos tener claro en relación con los Centro de Datos y la Certificación TIER es la redundancia.</w:t>
      </w:r>
    </w:p>
    <w:p w14:paraId="022DB62C" w14:textId="77777777" w:rsidR="00BB1BDA" w:rsidRPr="00BB1BDA" w:rsidRDefault="00BB1BDA" w:rsidP="00BB1BDA">
      <w:pPr>
        <w:pStyle w:val="Sinespaciado"/>
        <w:jc w:val="both"/>
        <w:rPr>
          <w:rFonts w:ascii="Calibri" w:hAnsi="Calibri" w:cs="Calibri"/>
          <w:color w:val="000000"/>
          <w:lang w:val="es-ES" w:eastAsia="es-ES"/>
        </w:rPr>
      </w:pPr>
    </w:p>
    <w:p w14:paraId="2EB25D9F" w14:textId="77777777" w:rsidR="00BB1BDA" w:rsidRPr="00BB1BDA" w:rsidRDefault="00BB1BDA" w:rsidP="00BB1BDA">
      <w:pPr>
        <w:pStyle w:val="Sinespaciado"/>
        <w:jc w:val="both"/>
        <w:rPr>
          <w:rFonts w:ascii="Calibri" w:hAnsi="Calibri" w:cs="Calibri"/>
          <w:color w:val="000000"/>
          <w:lang w:val="es-ES" w:eastAsia="es-ES"/>
        </w:rPr>
      </w:pPr>
      <w:r w:rsidRPr="00BB1BDA">
        <w:rPr>
          <w:rFonts w:ascii="Calibri" w:hAnsi="Calibri" w:cs="Calibri"/>
          <w:b/>
          <w:color w:val="000000"/>
          <w:lang w:val="es-ES" w:eastAsia="es-ES"/>
        </w:rPr>
        <w:t>HVAC</w:t>
      </w:r>
      <w:r w:rsidRPr="00BB1BDA">
        <w:rPr>
          <w:rFonts w:ascii="Calibri" w:hAnsi="Calibri" w:cs="Calibri"/>
          <w:bCs/>
          <w:color w:val="000000"/>
          <w:lang w:val="es-ES" w:eastAsia="es-ES"/>
        </w:rPr>
        <w:t xml:space="preserve">: </w:t>
      </w:r>
      <w:r w:rsidRPr="00BB1BDA">
        <w:rPr>
          <w:rFonts w:ascii="Calibri" w:hAnsi="Calibri" w:cs="Calibri"/>
          <w:color w:val="000000"/>
          <w:lang w:val="es-ES" w:eastAsia="es-ES"/>
        </w:rPr>
        <w:t xml:space="preserve">El concepto climatización equivale a lo que en inglés se llama </w:t>
      </w:r>
      <w:proofErr w:type="spellStart"/>
      <w:r w:rsidRPr="00BB1BDA">
        <w:rPr>
          <w:rFonts w:ascii="Calibri" w:hAnsi="Calibri" w:cs="Calibri"/>
          <w:color w:val="000000"/>
          <w:lang w:val="es-ES" w:eastAsia="es-ES"/>
        </w:rPr>
        <w:t>Heating</w:t>
      </w:r>
      <w:proofErr w:type="spellEnd"/>
      <w:r w:rsidRPr="00BB1BDA">
        <w:rPr>
          <w:rFonts w:ascii="Calibri" w:hAnsi="Calibri" w:cs="Calibri"/>
          <w:color w:val="000000"/>
          <w:lang w:val="es-ES" w:eastAsia="es-ES"/>
        </w:rPr>
        <w:t xml:space="preserve">, </w:t>
      </w:r>
      <w:proofErr w:type="spellStart"/>
      <w:r w:rsidRPr="00BB1BDA">
        <w:rPr>
          <w:rFonts w:ascii="Calibri" w:hAnsi="Calibri" w:cs="Calibri"/>
          <w:color w:val="000000"/>
          <w:lang w:val="es-ES" w:eastAsia="es-ES"/>
        </w:rPr>
        <w:t>Ventilating</w:t>
      </w:r>
      <w:proofErr w:type="spellEnd"/>
      <w:r w:rsidRPr="00BB1BDA">
        <w:rPr>
          <w:rFonts w:ascii="Calibri" w:hAnsi="Calibri" w:cs="Calibri"/>
          <w:color w:val="000000"/>
          <w:lang w:val="es-ES" w:eastAsia="es-ES"/>
        </w:rPr>
        <w:t xml:space="preserve"> and Air</w:t>
      </w:r>
    </w:p>
    <w:p w14:paraId="0BBE79FA" w14:textId="77777777" w:rsidR="00BB1BDA" w:rsidRPr="00BB1BDA" w:rsidRDefault="00BB1BDA" w:rsidP="00BB1BDA">
      <w:pPr>
        <w:pStyle w:val="Sinespaciado"/>
        <w:jc w:val="both"/>
        <w:rPr>
          <w:rFonts w:ascii="Calibri" w:hAnsi="Calibri" w:cs="Calibri"/>
          <w:color w:val="000000"/>
          <w:lang w:val="es-ES" w:eastAsia="es-ES"/>
        </w:rPr>
      </w:pPr>
      <w:proofErr w:type="spellStart"/>
      <w:r w:rsidRPr="00BB1BDA">
        <w:rPr>
          <w:rFonts w:ascii="Calibri" w:hAnsi="Calibri" w:cs="Calibri"/>
          <w:color w:val="000000"/>
          <w:lang w:val="es-ES" w:eastAsia="es-ES"/>
        </w:rPr>
        <w:t>Conditioning</w:t>
      </w:r>
      <w:proofErr w:type="spellEnd"/>
      <w:r w:rsidRPr="00BB1BDA">
        <w:rPr>
          <w:rFonts w:ascii="Calibri" w:hAnsi="Calibri" w:cs="Calibri"/>
          <w:color w:val="000000"/>
          <w:lang w:val="es-ES" w:eastAsia="es-ES"/>
        </w:rPr>
        <w:t>, o por sus siglas HVAC, expresión en la que aparecen tres conceptos separados: ventilación y calefacción por un lado y aire acondicionado por otro, luego se supone que, en inglés, esto último se entiende exclusivamente como refrigeración. Para evitar la confusión que puede producir tomar la traducción inglesa literalmente.</w:t>
      </w:r>
    </w:p>
    <w:p w14:paraId="255A34CD" w14:textId="77777777" w:rsidR="00BB1BDA" w:rsidRPr="00BB1BDA" w:rsidRDefault="00BB1BDA" w:rsidP="00BB1BDA">
      <w:pPr>
        <w:pStyle w:val="Sinespaciado"/>
        <w:jc w:val="both"/>
        <w:rPr>
          <w:rFonts w:ascii="Calibri" w:hAnsi="Calibri" w:cs="Calibri"/>
          <w:color w:val="000000"/>
          <w:lang w:val="es-ES" w:eastAsia="es-ES"/>
        </w:rPr>
      </w:pPr>
    </w:p>
    <w:p w14:paraId="15ADBB07" w14:textId="10A8732B" w:rsidR="009448E8" w:rsidRPr="00BB1BDA" w:rsidRDefault="00BB1BDA" w:rsidP="00BB1BDA">
      <w:pPr>
        <w:spacing w:after="0" w:line="240" w:lineRule="auto"/>
        <w:rPr>
          <w:rFonts w:cs="Calibri"/>
          <w:b/>
        </w:rPr>
      </w:pPr>
      <w:r w:rsidRPr="00BB1BDA">
        <w:rPr>
          <w:rFonts w:cs="Calibri"/>
          <w:b/>
          <w:color w:val="000000"/>
          <w:lang w:val="es-ES" w:eastAsia="es-ES"/>
        </w:rPr>
        <w:t>UNIDAD DE RACK U</w:t>
      </w:r>
      <w:r w:rsidRPr="00BB1BDA">
        <w:rPr>
          <w:rFonts w:cs="Calibri"/>
          <w:color w:val="000000"/>
          <w:lang w:val="es-ES" w:eastAsia="es-ES"/>
        </w:rPr>
        <w:t>: Unidad rack o simplemente U es una unidad de medida usada para describir la altura del equipamiento preparado para ser montado en un rack de 19 o 23 pulgadas de ancho. Una unidad rack equivale a 1,75 pulgadas de alto. Una unidad de rack se escribe normalmente como 1U.</w:t>
      </w:r>
    </w:p>
    <w:p w14:paraId="21075490" w14:textId="3143E856" w:rsidR="00BB1BDA" w:rsidRDefault="00BB1BDA" w:rsidP="009448E8">
      <w:pPr>
        <w:spacing w:after="0" w:line="240" w:lineRule="auto"/>
        <w:rPr>
          <w:rFonts w:cs="Calibri"/>
          <w:b/>
          <w:sz w:val="24"/>
          <w:szCs w:val="24"/>
        </w:rPr>
      </w:pPr>
    </w:p>
    <w:p w14:paraId="153504C9" w14:textId="77777777" w:rsidR="00BB1BDA" w:rsidRDefault="00BB1BDA"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26FF2319" w14:textId="77777777" w:rsidR="00BB1BDA" w:rsidRDefault="00BB1BDA" w:rsidP="00BB1BDA">
      <w:pPr>
        <w:spacing w:after="0" w:line="240" w:lineRule="auto"/>
        <w:jc w:val="both"/>
        <w:rPr>
          <w:rFonts w:cs="Calibri"/>
          <w:sz w:val="24"/>
          <w:szCs w:val="24"/>
        </w:rPr>
      </w:pPr>
    </w:p>
    <w:p w14:paraId="37611D36" w14:textId="1F51FA61" w:rsidR="00F51763" w:rsidRDefault="00B53D0D" w:rsidP="00BB1BDA">
      <w:pPr>
        <w:jc w:val="both"/>
        <w:rPr>
          <w:rFonts w:cs="Calibri"/>
          <w:b/>
          <w:bCs/>
          <w:sz w:val="23"/>
          <w:szCs w:val="23"/>
        </w:rPr>
      </w:pPr>
      <w:r w:rsidRPr="00F51763">
        <w:rPr>
          <w:rFonts w:cs="Calibri"/>
          <w:sz w:val="24"/>
          <w:szCs w:val="24"/>
        </w:rPr>
        <w:t>Construya o cite documentos de apoyo para el desarrollo de la guía, según lo establecido en la guía de desarrollo curricular</w:t>
      </w:r>
      <w:r w:rsidR="00834292" w:rsidRPr="00F51763">
        <w:rPr>
          <w:rFonts w:cs="Calibri"/>
          <w:sz w:val="24"/>
          <w:szCs w:val="24"/>
        </w:rPr>
        <w:t>. (</w:t>
      </w:r>
      <w:r w:rsidR="00E413A0" w:rsidRPr="00F51763">
        <w:rPr>
          <w:rFonts w:cs="Calibri"/>
          <w:b/>
          <w:bCs/>
          <w:sz w:val="23"/>
          <w:szCs w:val="23"/>
        </w:rPr>
        <w:t>BIBLIOGRAFÍA / WEBGRAFÍA).</w:t>
      </w:r>
    </w:p>
    <w:p w14:paraId="428383FC" w14:textId="77777777" w:rsidR="00BB1BDA" w:rsidRPr="00121C3C" w:rsidRDefault="00891798" w:rsidP="00BB1BDA">
      <w:pPr>
        <w:pStyle w:val="Sinespaciado"/>
        <w:numPr>
          <w:ilvl w:val="0"/>
          <w:numId w:val="36"/>
        </w:numPr>
        <w:rPr>
          <w:rFonts w:ascii="Arial" w:hAnsi="Arial" w:cs="Arial"/>
          <w:color w:val="0D2E46"/>
          <w:lang w:val="es-ES" w:eastAsia="es-ES"/>
        </w:rPr>
      </w:pPr>
      <w:hyperlink r:id="rId11" w:history="1">
        <w:r w:rsidR="00BB1BDA" w:rsidRPr="00D1033B">
          <w:rPr>
            <w:rStyle w:val="Hipervnculo"/>
            <w:rFonts w:ascii="Arial" w:hAnsi="Arial" w:cs="Arial"/>
            <w:lang w:val="es-ES" w:eastAsia="es-ES"/>
          </w:rPr>
          <w:t>https://www.datacenterknowledge.com/design</w:t>
        </w:r>
      </w:hyperlink>
      <w:r w:rsidR="00BB1BDA">
        <w:rPr>
          <w:rFonts w:ascii="Arial" w:hAnsi="Arial" w:cs="Arial"/>
          <w:color w:val="0D2E46"/>
          <w:lang w:val="es-ES" w:eastAsia="es-ES"/>
        </w:rPr>
        <w:t xml:space="preserve"> </w:t>
      </w:r>
    </w:p>
    <w:p w14:paraId="3292DFED" w14:textId="77777777" w:rsidR="00BB1BDA" w:rsidRDefault="00891798" w:rsidP="00BB1BDA">
      <w:pPr>
        <w:pStyle w:val="Sinespaciado"/>
        <w:numPr>
          <w:ilvl w:val="0"/>
          <w:numId w:val="36"/>
        </w:numPr>
        <w:rPr>
          <w:rFonts w:ascii="Arial" w:hAnsi="Arial" w:cs="Arial"/>
          <w:color w:val="0D2E46"/>
          <w:lang w:val="es-ES" w:eastAsia="es-ES"/>
        </w:rPr>
      </w:pPr>
      <w:hyperlink r:id="rId12" w:history="1">
        <w:r w:rsidR="00BB1BDA" w:rsidRPr="00D1033B">
          <w:rPr>
            <w:rStyle w:val="Hipervnculo"/>
            <w:rFonts w:ascii="Arial" w:hAnsi="Arial" w:cs="Arial"/>
            <w:lang w:val="es-ES" w:eastAsia="es-ES"/>
          </w:rPr>
          <w:t>https://www.mundohvacr.com.mx/2018/06/diseno-3d-para-centros-de-datos/</w:t>
        </w:r>
      </w:hyperlink>
    </w:p>
    <w:p w14:paraId="42F632FE" w14:textId="0F7B8736" w:rsidR="0092729E" w:rsidRPr="00BB1BDA" w:rsidRDefault="00891798" w:rsidP="00BB1BDA">
      <w:pPr>
        <w:pStyle w:val="Sinespaciado"/>
        <w:numPr>
          <w:ilvl w:val="0"/>
          <w:numId w:val="36"/>
        </w:numPr>
        <w:rPr>
          <w:rFonts w:ascii="Arial" w:hAnsi="Arial" w:cs="Arial"/>
          <w:color w:val="0D2E46"/>
          <w:lang w:val="es-ES" w:eastAsia="es-ES"/>
        </w:rPr>
      </w:pPr>
      <w:hyperlink r:id="rId13" w:history="1">
        <w:r w:rsidR="00BB1BDA" w:rsidRPr="0040458B">
          <w:rPr>
            <w:rStyle w:val="Hipervnculo"/>
            <w:rFonts w:ascii="Arial" w:hAnsi="Arial" w:cs="Arial"/>
            <w:lang w:val="es-ES" w:eastAsia="es-ES"/>
          </w:rPr>
          <w:t>https://blog.siemon.com/standards/tia-942-a-telecommunications-infrastructure-standard-for-datacenters</w:t>
        </w:r>
      </w:hyperlink>
    </w:p>
    <w:p w14:paraId="3872F88B" w14:textId="77777777" w:rsidR="0092729E" w:rsidRDefault="0092729E"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B53D0D"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lastRenderedPageBreak/>
              <w:t>Autor (es)</w:t>
            </w:r>
          </w:p>
        </w:tc>
        <w:tc>
          <w:tcPr>
            <w:tcW w:w="2694" w:type="dxa"/>
          </w:tcPr>
          <w:p w14:paraId="7C698B47" w14:textId="77777777" w:rsidR="00B53D0D" w:rsidRPr="00F51763" w:rsidRDefault="00B53D0D" w:rsidP="00033399">
            <w:pPr>
              <w:spacing w:line="360" w:lineRule="auto"/>
              <w:jc w:val="both"/>
              <w:rPr>
                <w:rFonts w:cs="Calibri"/>
                <w:b/>
              </w:rPr>
            </w:pPr>
          </w:p>
        </w:tc>
        <w:tc>
          <w:tcPr>
            <w:tcW w:w="1559" w:type="dxa"/>
          </w:tcPr>
          <w:p w14:paraId="78111428" w14:textId="77777777" w:rsidR="00B53D0D" w:rsidRPr="00F51763" w:rsidRDefault="00B53D0D" w:rsidP="00033399">
            <w:pPr>
              <w:spacing w:line="360" w:lineRule="auto"/>
              <w:jc w:val="both"/>
              <w:rPr>
                <w:rFonts w:cs="Calibri"/>
                <w:b/>
              </w:rPr>
            </w:pPr>
          </w:p>
        </w:tc>
        <w:tc>
          <w:tcPr>
            <w:tcW w:w="1701" w:type="dxa"/>
          </w:tcPr>
          <w:p w14:paraId="423F3BFD" w14:textId="77777777" w:rsidR="00B53D0D" w:rsidRPr="00F51763" w:rsidRDefault="00B53D0D" w:rsidP="00033399">
            <w:pPr>
              <w:spacing w:line="360" w:lineRule="auto"/>
              <w:jc w:val="both"/>
              <w:rPr>
                <w:rFonts w:cs="Calibri"/>
                <w:b/>
              </w:rPr>
            </w:pPr>
          </w:p>
        </w:tc>
        <w:tc>
          <w:tcPr>
            <w:tcW w:w="2551" w:type="dxa"/>
          </w:tcPr>
          <w:p w14:paraId="0EED43B0" w14:textId="77777777" w:rsidR="00B53D0D" w:rsidRPr="00F51763" w:rsidRDefault="00B53D0D" w:rsidP="00033399">
            <w:pPr>
              <w:spacing w:line="360" w:lineRule="auto"/>
              <w:jc w:val="both"/>
              <w:rPr>
                <w:rFonts w:cs="Calibri"/>
                <w:b/>
              </w:rPr>
            </w:pP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4"/>
      <w:headerReference w:type="default" r:id="rId15"/>
      <w:footerReference w:type="default" r:id="rId16"/>
      <w:head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83AD" w14:textId="77777777" w:rsidR="00891798" w:rsidRDefault="00891798">
      <w:pPr>
        <w:spacing w:after="0" w:line="240" w:lineRule="auto"/>
      </w:pPr>
      <w:r>
        <w:separator/>
      </w:r>
    </w:p>
  </w:endnote>
  <w:endnote w:type="continuationSeparator" w:id="0">
    <w:p w14:paraId="165A87B7" w14:textId="77777777" w:rsidR="00891798" w:rsidRDefault="00891798">
      <w:pPr>
        <w:spacing w:after="0" w:line="240" w:lineRule="auto"/>
      </w:pPr>
      <w:r>
        <w:continuationSeparator/>
      </w:r>
    </w:p>
  </w:endnote>
  <w:endnote w:type="continuationNotice" w:id="1">
    <w:p w14:paraId="09DE6204" w14:textId="77777777" w:rsidR="00891798" w:rsidRDefault="008917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BF87" w14:textId="77777777" w:rsidR="00891798" w:rsidRDefault="00891798">
      <w:pPr>
        <w:spacing w:after="0" w:line="240" w:lineRule="auto"/>
      </w:pPr>
      <w:r>
        <w:separator/>
      </w:r>
    </w:p>
  </w:footnote>
  <w:footnote w:type="continuationSeparator" w:id="0">
    <w:p w14:paraId="481A97D6" w14:textId="77777777" w:rsidR="00891798" w:rsidRDefault="00891798">
      <w:pPr>
        <w:spacing w:after="0" w:line="240" w:lineRule="auto"/>
      </w:pPr>
      <w:r>
        <w:continuationSeparator/>
      </w:r>
    </w:p>
  </w:footnote>
  <w:footnote w:type="continuationNotice" w:id="1">
    <w:p w14:paraId="0BC37E8A" w14:textId="77777777" w:rsidR="00891798" w:rsidRDefault="008917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891798">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891798">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6D028F"/>
    <w:multiLevelType w:val="hybridMultilevel"/>
    <w:tmpl w:val="A3E64418"/>
    <w:lvl w:ilvl="0" w:tplc="CC38199E">
      <w:start w:val="1"/>
      <w:numFmt w:val="bullet"/>
      <w:lvlText w:val="•"/>
      <w:lvlJc w:val="left"/>
      <w:pPr>
        <w:tabs>
          <w:tab w:val="num" w:pos="720"/>
        </w:tabs>
        <w:ind w:left="720" w:hanging="360"/>
      </w:pPr>
      <w:rPr>
        <w:rFonts w:ascii="Arial" w:hAnsi="Arial" w:hint="default"/>
      </w:rPr>
    </w:lvl>
    <w:lvl w:ilvl="1" w:tplc="3DFEC6D4" w:tentative="1">
      <w:start w:val="1"/>
      <w:numFmt w:val="bullet"/>
      <w:lvlText w:val="•"/>
      <w:lvlJc w:val="left"/>
      <w:pPr>
        <w:tabs>
          <w:tab w:val="num" w:pos="1440"/>
        </w:tabs>
        <w:ind w:left="1440" w:hanging="360"/>
      </w:pPr>
      <w:rPr>
        <w:rFonts w:ascii="Arial" w:hAnsi="Arial" w:hint="default"/>
      </w:rPr>
    </w:lvl>
    <w:lvl w:ilvl="2" w:tplc="2F7AD3A8" w:tentative="1">
      <w:start w:val="1"/>
      <w:numFmt w:val="bullet"/>
      <w:lvlText w:val="•"/>
      <w:lvlJc w:val="left"/>
      <w:pPr>
        <w:tabs>
          <w:tab w:val="num" w:pos="2160"/>
        </w:tabs>
        <w:ind w:left="2160" w:hanging="360"/>
      </w:pPr>
      <w:rPr>
        <w:rFonts w:ascii="Arial" w:hAnsi="Arial" w:hint="default"/>
      </w:rPr>
    </w:lvl>
    <w:lvl w:ilvl="3" w:tplc="81BA571A" w:tentative="1">
      <w:start w:val="1"/>
      <w:numFmt w:val="bullet"/>
      <w:lvlText w:val="•"/>
      <w:lvlJc w:val="left"/>
      <w:pPr>
        <w:tabs>
          <w:tab w:val="num" w:pos="2880"/>
        </w:tabs>
        <w:ind w:left="2880" w:hanging="360"/>
      </w:pPr>
      <w:rPr>
        <w:rFonts w:ascii="Arial" w:hAnsi="Arial" w:hint="default"/>
      </w:rPr>
    </w:lvl>
    <w:lvl w:ilvl="4" w:tplc="1B9A5604" w:tentative="1">
      <w:start w:val="1"/>
      <w:numFmt w:val="bullet"/>
      <w:lvlText w:val="•"/>
      <w:lvlJc w:val="left"/>
      <w:pPr>
        <w:tabs>
          <w:tab w:val="num" w:pos="3600"/>
        </w:tabs>
        <w:ind w:left="3600" w:hanging="360"/>
      </w:pPr>
      <w:rPr>
        <w:rFonts w:ascii="Arial" w:hAnsi="Arial" w:hint="default"/>
      </w:rPr>
    </w:lvl>
    <w:lvl w:ilvl="5" w:tplc="4678C920" w:tentative="1">
      <w:start w:val="1"/>
      <w:numFmt w:val="bullet"/>
      <w:lvlText w:val="•"/>
      <w:lvlJc w:val="left"/>
      <w:pPr>
        <w:tabs>
          <w:tab w:val="num" w:pos="4320"/>
        </w:tabs>
        <w:ind w:left="4320" w:hanging="360"/>
      </w:pPr>
      <w:rPr>
        <w:rFonts w:ascii="Arial" w:hAnsi="Arial" w:hint="default"/>
      </w:rPr>
    </w:lvl>
    <w:lvl w:ilvl="6" w:tplc="447A7720" w:tentative="1">
      <w:start w:val="1"/>
      <w:numFmt w:val="bullet"/>
      <w:lvlText w:val="•"/>
      <w:lvlJc w:val="left"/>
      <w:pPr>
        <w:tabs>
          <w:tab w:val="num" w:pos="5040"/>
        </w:tabs>
        <w:ind w:left="5040" w:hanging="360"/>
      </w:pPr>
      <w:rPr>
        <w:rFonts w:ascii="Arial" w:hAnsi="Arial" w:hint="default"/>
      </w:rPr>
    </w:lvl>
    <w:lvl w:ilvl="7" w:tplc="66F2B8C0" w:tentative="1">
      <w:start w:val="1"/>
      <w:numFmt w:val="bullet"/>
      <w:lvlText w:val="•"/>
      <w:lvlJc w:val="left"/>
      <w:pPr>
        <w:tabs>
          <w:tab w:val="num" w:pos="5760"/>
        </w:tabs>
        <w:ind w:left="5760" w:hanging="360"/>
      </w:pPr>
      <w:rPr>
        <w:rFonts w:ascii="Arial" w:hAnsi="Arial" w:hint="default"/>
      </w:rPr>
    </w:lvl>
    <w:lvl w:ilvl="8" w:tplc="0C742A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80261C6"/>
    <w:multiLevelType w:val="hybridMultilevel"/>
    <w:tmpl w:val="0F2E9EFC"/>
    <w:lvl w:ilvl="0" w:tplc="FFFFFFFF">
      <w:start w:val="1"/>
      <w:numFmt w:val="bullet"/>
      <w:lvlText w:val=""/>
      <w:lvlJc w:val="left"/>
      <w:pPr>
        <w:ind w:left="720" w:hanging="360"/>
      </w:pPr>
      <w:rPr>
        <w:rFonts w:ascii="Symbol" w:hAnsi="Symbol" w:hint="default"/>
      </w:rPr>
    </w:lvl>
    <w:lvl w:ilvl="1" w:tplc="240A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DF46C6"/>
    <w:multiLevelType w:val="hybridMultilevel"/>
    <w:tmpl w:val="D8142A76"/>
    <w:lvl w:ilvl="0" w:tplc="7ECA84A0">
      <w:start w:val="1"/>
      <w:numFmt w:val="bullet"/>
      <w:lvlText w:val="•"/>
      <w:lvlJc w:val="left"/>
      <w:pPr>
        <w:tabs>
          <w:tab w:val="num" w:pos="720"/>
        </w:tabs>
        <w:ind w:left="720" w:hanging="360"/>
      </w:pPr>
      <w:rPr>
        <w:rFonts w:ascii="Arial" w:hAnsi="Arial" w:hint="default"/>
      </w:rPr>
    </w:lvl>
    <w:lvl w:ilvl="1" w:tplc="7F72B9DA" w:tentative="1">
      <w:start w:val="1"/>
      <w:numFmt w:val="bullet"/>
      <w:lvlText w:val="•"/>
      <w:lvlJc w:val="left"/>
      <w:pPr>
        <w:tabs>
          <w:tab w:val="num" w:pos="1440"/>
        </w:tabs>
        <w:ind w:left="1440" w:hanging="360"/>
      </w:pPr>
      <w:rPr>
        <w:rFonts w:ascii="Arial" w:hAnsi="Arial" w:hint="default"/>
      </w:rPr>
    </w:lvl>
    <w:lvl w:ilvl="2" w:tplc="5EEE3324" w:tentative="1">
      <w:start w:val="1"/>
      <w:numFmt w:val="bullet"/>
      <w:lvlText w:val="•"/>
      <w:lvlJc w:val="left"/>
      <w:pPr>
        <w:tabs>
          <w:tab w:val="num" w:pos="2160"/>
        </w:tabs>
        <w:ind w:left="2160" w:hanging="360"/>
      </w:pPr>
      <w:rPr>
        <w:rFonts w:ascii="Arial" w:hAnsi="Arial" w:hint="default"/>
      </w:rPr>
    </w:lvl>
    <w:lvl w:ilvl="3" w:tplc="4AF40BCE" w:tentative="1">
      <w:start w:val="1"/>
      <w:numFmt w:val="bullet"/>
      <w:lvlText w:val="•"/>
      <w:lvlJc w:val="left"/>
      <w:pPr>
        <w:tabs>
          <w:tab w:val="num" w:pos="2880"/>
        </w:tabs>
        <w:ind w:left="2880" w:hanging="360"/>
      </w:pPr>
      <w:rPr>
        <w:rFonts w:ascii="Arial" w:hAnsi="Arial" w:hint="default"/>
      </w:rPr>
    </w:lvl>
    <w:lvl w:ilvl="4" w:tplc="46F0D284" w:tentative="1">
      <w:start w:val="1"/>
      <w:numFmt w:val="bullet"/>
      <w:lvlText w:val="•"/>
      <w:lvlJc w:val="left"/>
      <w:pPr>
        <w:tabs>
          <w:tab w:val="num" w:pos="3600"/>
        </w:tabs>
        <w:ind w:left="3600" w:hanging="360"/>
      </w:pPr>
      <w:rPr>
        <w:rFonts w:ascii="Arial" w:hAnsi="Arial" w:hint="default"/>
      </w:rPr>
    </w:lvl>
    <w:lvl w:ilvl="5" w:tplc="9A5EA3EA" w:tentative="1">
      <w:start w:val="1"/>
      <w:numFmt w:val="bullet"/>
      <w:lvlText w:val="•"/>
      <w:lvlJc w:val="left"/>
      <w:pPr>
        <w:tabs>
          <w:tab w:val="num" w:pos="4320"/>
        </w:tabs>
        <w:ind w:left="4320" w:hanging="360"/>
      </w:pPr>
      <w:rPr>
        <w:rFonts w:ascii="Arial" w:hAnsi="Arial" w:hint="default"/>
      </w:rPr>
    </w:lvl>
    <w:lvl w:ilvl="6" w:tplc="C9FE90B4" w:tentative="1">
      <w:start w:val="1"/>
      <w:numFmt w:val="bullet"/>
      <w:lvlText w:val="•"/>
      <w:lvlJc w:val="left"/>
      <w:pPr>
        <w:tabs>
          <w:tab w:val="num" w:pos="5040"/>
        </w:tabs>
        <w:ind w:left="5040" w:hanging="360"/>
      </w:pPr>
      <w:rPr>
        <w:rFonts w:ascii="Arial" w:hAnsi="Arial" w:hint="default"/>
      </w:rPr>
    </w:lvl>
    <w:lvl w:ilvl="7" w:tplc="C930E716" w:tentative="1">
      <w:start w:val="1"/>
      <w:numFmt w:val="bullet"/>
      <w:lvlText w:val="•"/>
      <w:lvlJc w:val="left"/>
      <w:pPr>
        <w:tabs>
          <w:tab w:val="num" w:pos="5760"/>
        </w:tabs>
        <w:ind w:left="5760" w:hanging="360"/>
      </w:pPr>
      <w:rPr>
        <w:rFonts w:ascii="Arial" w:hAnsi="Arial" w:hint="default"/>
      </w:rPr>
    </w:lvl>
    <w:lvl w:ilvl="8" w:tplc="F6942F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20062BB5"/>
    <w:multiLevelType w:val="hybridMultilevel"/>
    <w:tmpl w:val="106204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CA754A"/>
    <w:multiLevelType w:val="hybridMultilevel"/>
    <w:tmpl w:val="EEA60A9C"/>
    <w:lvl w:ilvl="0" w:tplc="3C7814D6">
      <w:start w:val="1"/>
      <w:numFmt w:val="bullet"/>
      <w:lvlText w:val="•"/>
      <w:lvlJc w:val="left"/>
      <w:pPr>
        <w:tabs>
          <w:tab w:val="num" w:pos="720"/>
        </w:tabs>
        <w:ind w:left="720" w:hanging="360"/>
      </w:pPr>
      <w:rPr>
        <w:rFonts w:ascii="Arial" w:hAnsi="Arial" w:hint="default"/>
      </w:rPr>
    </w:lvl>
    <w:lvl w:ilvl="1" w:tplc="C1440176" w:tentative="1">
      <w:start w:val="1"/>
      <w:numFmt w:val="bullet"/>
      <w:lvlText w:val="•"/>
      <w:lvlJc w:val="left"/>
      <w:pPr>
        <w:tabs>
          <w:tab w:val="num" w:pos="1440"/>
        </w:tabs>
        <w:ind w:left="1440" w:hanging="360"/>
      </w:pPr>
      <w:rPr>
        <w:rFonts w:ascii="Arial" w:hAnsi="Arial" w:hint="default"/>
      </w:rPr>
    </w:lvl>
    <w:lvl w:ilvl="2" w:tplc="4FCA696C" w:tentative="1">
      <w:start w:val="1"/>
      <w:numFmt w:val="bullet"/>
      <w:lvlText w:val="•"/>
      <w:lvlJc w:val="left"/>
      <w:pPr>
        <w:tabs>
          <w:tab w:val="num" w:pos="2160"/>
        </w:tabs>
        <w:ind w:left="2160" w:hanging="360"/>
      </w:pPr>
      <w:rPr>
        <w:rFonts w:ascii="Arial" w:hAnsi="Arial" w:hint="default"/>
      </w:rPr>
    </w:lvl>
    <w:lvl w:ilvl="3" w:tplc="B0CAB8E4" w:tentative="1">
      <w:start w:val="1"/>
      <w:numFmt w:val="bullet"/>
      <w:lvlText w:val="•"/>
      <w:lvlJc w:val="left"/>
      <w:pPr>
        <w:tabs>
          <w:tab w:val="num" w:pos="2880"/>
        </w:tabs>
        <w:ind w:left="2880" w:hanging="360"/>
      </w:pPr>
      <w:rPr>
        <w:rFonts w:ascii="Arial" w:hAnsi="Arial" w:hint="default"/>
      </w:rPr>
    </w:lvl>
    <w:lvl w:ilvl="4" w:tplc="8C2AD1AA" w:tentative="1">
      <w:start w:val="1"/>
      <w:numFmt w:val="bullet"/>
      <w:lvlText w:val="•"/>
      <w:lvlJc w:val="left"/>
      <w:pPr>
        <w:tabs>
          <w:tab w:val="num" w:pos="3600"/>
        </w:tabs>
        <w:ind w:left="3600" w:hanging="360"/>
      </w:pPr>
      <w:rPr>
        <w:rFonts w:ascii="Arial" w:hAnsi="Arial" w:hint="default"/>
      </w:rPr>
    </w:lvl>
    <w:lvl w:ilvl="5" w:tplc="18F0063A" w:tentative="1">
      <w:start w:val="1"/>
      <w:numFmt w:val="bullet"/>
      <w:lvlText w:val="•"/>
      <w:lvlJc w:val="left"/>
      <w:pPr>
        <w:tabs>
          <w:tab w:val="num" w:pos="4320"/>
        </w:tabs>
        <w:ind w:left="4320" w:hanging="360"/>
      </w:pPr>
      <w:rPr>
        <w:rFonts w:ascii="Arial" w:hAnsi="Arial" w:hint="default"/>
      </w:rPr>
    </w:lvl>
    <w:lvl w:ilvl="6" w:tplc="4DE249DE" w:tentative="1">
      <w:start w:val="1"/>
      <w:numFmt w:val="bullet"/>
      <w:lvlText w:val="•"/>
      <w:lvlJc w:val="left"/>
      <w:pPr>
        <w:tabs>
          <w:tab w:val="num" w:pos="5040"/>
        </w:tabs>
        <w:ind w:left="5040" w:hanging="360"/>
      </w:pPr>
      <w:rPr>
        <w:rFonts w:ascii="Arial" w:hAnsi="Arial" w:hint="default"/>
      </w:rPr>
    </w:lvl>
    <w:lvl w:ilvl="7" w:tplc="55EA479E" w:tentative="1">
      <w:start w:val="1"/>
      <w:numFmt w:val="bullet"/>
      <w:lvlText w:val="•"/>
      <w:lvlJc w:val="left"/>
      <w:pPr>
        <w:tabs>
          <w:tab w:val="num" w:pos="5760"/>
        </w:tabs>
        <w:ind w:left="5760" w:hanging="360"/>
      </w:pPr>
      <w:rPr>
        <w:rFonts w:ascii="Arial" w:hAnsi="Arial" w:hint="default"/>
      </w:rPr>
    </w:lvl>
    <w:lvl w:ilvl="8" w:tplc="06DA3A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6690E9B"/>
    <w:multiLevelType w:val="hybridMultilevel"/>
    <w:tmpl w:val="E6AA8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059E7"/>
    <w:multiLevelType w:val="hybridMultilevel"/>
    <w:tmpl w:val="5936D252"/>
    <w:lvl w:ilvl="0" w:tplc="2E7213A6">
      <w:start w:val="1"/>
      <w:numFmt w:val="bullet"/>
      <w:lvlText w:val="•"/>
      <w:lvlJc w:val="left"/>
      <w:pPr>
        <w:tabs>
          <w:tab w:val="num" w:pos="720"/>
        </w:tabs>
        <w:ind w:left="720" w:hanging="360"/>
      </w:pPr>
      <w:rPr>
        <w:rFonts w:ascii="Arial" w:hAnsi="Arial" w:hint="default"/>
      </w:rPr>
    </w:lvl>
    <w:lvl w:ilvl="1" w:tplc="1D909E8A" w:tentative="1">
      <w:start w:val="1"/>
      <w:numFmt w:val="bullet"/>
      <w:lvlText w:val="•"/>
      <w:lvlJc w:val="left"/>
      <w:pPr>
        <w:tabs>
          <w:tab w:val="num" w:pos="1440"/>
        </w:tabs>
        <w:ind w:left="1440" w:hanging="360"/>
      </w:pPr>
      <w:rPr>
        <w:rFonts w:ascii="Arial" w:hAnsi="Arial" w:hint="default"/>
      </w:rPr>
    </w:lvl>
    <w:lvl w:ilvl="2" w:tplc="951E0682" w:tentative="1">
      <w:start w:val="1"/>
      <w:numFmt w:val="bullet"/>
      <w:lvlText w:val="•"/>
      <w:lvlJc w:val="left"/>
      <w:pPr>
        <w:tabs>
          <w:tab w:val="num" w:pos="2160"/>
        </w:tabs>
        <w:ind w:left="2160" w:hanging="360"/>
      </w:pPr>
      <w:rPr>
        <w:rFonts w:ascii="Arial" w:hAnsi="Arial" w:hint="default"/>
      </w:rPr>
    </w:lvl>
    <w:lvl w:ilvl="3" w:tplc="2108B6EE" w:tentative="1">
      <w:start w:val="1"/>
      <w:numFmt w:val="bullet"/>
      <w:lvlText w:val="•"/>
      <w:lvlJc w:val="left"/>
      <w:pPr>
        <w:tabs>
          <w:tab w:val="num" w:pos="2880"/>
        </w:tabs>
        <w:ind w:left="2880" w:hanging="360"/>
      </w:pPr>
      <w:rPr>
        <w:rFonts w:ascii="Arial" w:hAnsi="Arial" w:hint="default"/>
      </w:rPr>
    </w:lvl>
    <w:lvl w:ilvl="4" w:tplc="45484162" w:tentative="1">
      <w:start w:val="1"/>
      <w:numFmt w:val="bullet"/>
      <w:lvlText w:val="•"/>
      <w:lvlJc w:val="left"/>
      <w:pPr>
        <w:tabs>
          <w:tab w:val="num" w:pos="3600"/>
        </w:tabs>
        <w:ind w:left="3600" w:hanging="360"/>
      </w:pPr>
      <w:rPr>
        <w:rFonts w:ascii="Arial" w:hAnsi="Arial" w:hint="default"/>
      </w:rPr>
    </w:lvl>
    <w:lvl w:ilvl="5" w:tplc="CB3E9400" w:tentative="1">
      <w:start w:val="1"/>
      <w:numFmt w:val="bullet"/>
      <w:lvlText w:val="•"/>
      <w:lvlJc w:val="left"/>
      <w:pPr>
        <w:tabs>
          <w:tab w:val="num" w:pos="4320"/>
        </w:tabs>
        <w:ind w:left="4320" w:hanging="360"/>
      </w:pPr>
      <w:rPr>
        <w:rFonts w:ascii="Arial" w:hAnsi="Arial" w:hint="default"/>
      </w:rPr>
    </w:lvl>
    <w:lvl w:ilvl="6" w:tplc="3196ACCA" w:tentative="1">
      <w:start w:val="1"/>
      <w:numFmt w:val="bullet"/>
      <w:lvlText w:val="•"/>
      <w:lvlJc w:val="left"/>
      <w:pPr>
        <w:tabs>
          <w:tab w:val="num" w:pos="5040"/>
        </w:tabs>
        <w:ind w:left="5040" w:hanging="360"/>
      </w:pPr>
      <w:rPr>
        <w:rFonts w:ascii="Arial" w:hAnsi="Arial" w:hint="default"/>
      </w:rPr>
    </w:lvl>
    <w:lvl w:ilvl="7" w:tplc="5046F3B0" w:tentative="1">
      <w:start w:val="1"/>
      <w:numFmt w:val="bullet"/>
      <w:lvlText w:val="•"/>
      <w:lvlJc w:val="left"/>
      <w:pPr>
        <w:tabs>
          <w:tab w:val="num" w:pos="5760"/>
        </w:tabs>
        <w:ind w:left="5760" w:hanging="360"/>
      </w:pPr>
      <w:rPr>
        <w:rFonts w:ascii="Arial" w:hAnsi="Arial" w:hint="default"/>
      </w:rPr>
    </w:lvl>
    <w:lvl w:ilvl="8" w:tplc="27484A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434526A"/>
    <w:multiLevelType w:val="hybridMultilevel"/>
    <w:tmpl w:val="09EAD9AC"/>
    <w:lvl w:ilvl="0" w:tplc="51FA4D2C">
      <w:start w:val="1"/>
      <w:numFmt w:val="bullet"/>
      <w:lvlText w:val="•"/>
      <w:lvlJc w:val="left"/>
      <w:pPr>
        <w:tabs>
          <w:tab w:val="num" w:pos="720"/>
        </w:tabs>
        <w:ind w:left="720" w:hanging="360"/>
      </w:pPr>
      <w:rPr>
        <w:rFonts w:ascii="Arial" w:hAnsi="Arial" w:hint="default"/>
      </w:rPr>
    </w:lvl>
    <w:lvl w:ilvl="1" w:tplc="2364FD26" w:tentative="1">
      <w:start w:val="1"/>
      <w:numFmt w:val="bullet"/>
      <w:lvlText w:val="•"/>
      <w:lvlJc w:val="left"/>
      <w:pPr>
        <w:tabs>
          <w:tab w:val="num" w:pos="1440"/>
        </w:tabs>
        <w:ind w:left="1440" w:hanging="360"/>
      </w:pPr>
      <w:rPr>
        <w:rFonts w:ascii="Arial" w:hAnsi="Arial" w:hint="default"/>
      </w:rPr>
    </w:lvl>
    <w:lvl w:ilvl="2" w:tplc="3D0A19AA" w:tentative="1">
      <w:start w:val="1"/>
      <w:numFmt w:val="bullet"/>
      <w:lvlText w:val="•"/>
      <w:lvlJc w:val="left"/>
      <w:pPr>
        <w:tabs>
          <w:tab w:val="num" w:pos="2160"/>
        </w:tabs>
        <w:ind w:left="2160" w:hanging="360"/>
      </w:pPr>
      <w:rPr>
        <w:rFonts w:ascii="Arial" w:hAnsi="Arial" w:hint="default"/>
      </w:rPr>
    </w:lvl>
    <w:lvl w:ilvl="3" w:tplc="E46EE3A4" w:tentative="1">
      <w:start w:val="1"/>
      <w:numFmt w:val="bullet"/>
      <w:lvlText w:val="•"/>
      <w:lvlJc w:val="left"/>
      <w:pPr>
        <w:tabs>
          <w:tab w:val="num" w:pos="2880"/>
        </w:tabs>
        <w:ind w:left="2880" w:hanging="360"/>
      </w:pPr>
      <w:rPr>
        <w:rFonts w:ascii="Arial" w:hAnsi="Arial" w:hint="default"/>
      </w:rPr>
    </w:lvl>
    <w:lvl w:ilvl="4" w:tplc="D1543738" w:tentative="1">
      <w:start w:val="1"/>
      <w:numFmt w:val="bullet"/>
      <w:lvlText w:val="•"/>
      <w:lvlJc w:val="left"/>
      <w:pPr>
        <w:tabs>
          <w:tab w:val="num" w:pos="3600"/>
        </w:tabs>
        <w:ind w:left="3600" w:hanging="360"/>
      </w:pPr>
      <w:rPr>
        <w:rFonts w:ascii="Arial" w:hAnsi="Arial" w:hint="default"/>
      </w:rPr>
    </w:lvl>
    <w:lvl w:ilvl="5" w:tplc="CDC6E2BC" w:tentative="1">
      <w:start w:val="1"/>
      <w:numFmt w:val="bullet"/>
      <w:lvlText w:val="•"/>
      <w:lvlJc w:val="left"/>
      <w:pPr>
        <w:tabs>
          <w:tab w:val="num" w:pos="4320"/>
        </w:tabs>
        <w:ind w:left="4320" w:hanging="360"/>
      </w:pPr>
      <w:rPr>
        <w:rFonts w:ascii="Arial" w:hAnsi="Arial" w:hint="default"/>
      </w:rPr>
    </w:lvl>
    <w:lvl w:ilvl="6" w:tplc="C9CAE6C2" w:tentative="1">
      <w:start w:val="1"/>
      <w:numFmt w:val="bullet"/>
      <w:lvlText w:val="•"/>
      <w:lvlJc w:val="left"/>
      <w:pPr>
        <w:tabs>
          <w:tab w:val="num" w:pos="5040"/>
        </w:tabs>
        <w:ind w:left="5040" w:hanging="360"/>
      </w:pPr>
      <w:rPr>
        <w:rFonts w:ascii="Arial" w:hAnsi="Arial" w:hint="default"/>
      </w:rPr>
    </w:lvl>
    <w:lvl w:ilvl="7" w:tplc="34CAAB56" w:tentative="1">
      <w:start w:val="1"/>
      <w:numFmt w:val="bullet"/>
      <w:lvlText w:val="•"/>
      <w:lvlJc w:val="left"/>
      <w:pPr>
        <w:tabs>
          <w:tab w:val="num" w:pos="5760"/>
        </w:tabs>
        <w:ind w:left="5760" w:hanging="360"/>
      </w:pPr>
      <w:rPr>
        <w:rFonts w:ascii="Arial" w:hAnsi="Arial" w:hint="default"/>
      </w:rPr>
    </w:lvl>
    <w:lvl w:ilvl="8" w:tplc="98962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805C6"/>
    <w:multiLevelType w:val="hybridMultilevel"/>
    <w:tmpl w:val="4474773E"/>
    <w:lvl w:ilvl="0" w:tplc="E0D019BC">
      <w:start w:val="1"/>
      <w:numFmt w:val="bullet"/>
      <w:lvlText w:val="•"/>
      <w:lvlJc w:val="left"/>
      <w:pPr>
        <w:tabs>
          <w:tab w:val="num" w:pos="720"/>
        </w:tabs>
        <w:ind w:left="720" w:hanging="360"/>
      </w:pPr>
      <w:rPr>
        <w:rFonts w:ascii="Arial" w:hAnsi="Arial" w:hint="default"/>
      </w:rPr>
    </w:lvl>
    <w:lvl w:ilvl="1" w:tplc="B262E73A" w:tentative="1">
      <w:start w:val="1"/>
      <w:numFmt w:val="bullet"/>
      <w:lvlText w:val="•"/>
      <w:lvlJc w:val="left"/>
      <w:pPr>
        <w:tabs>
          <w:tab w:val="num" w:pos="1440"/>
        </w:tabs>
        <w:ind w:left="1440" w:hanging="360"/>
      </w:pPr>
      <w:rPr>
        <w:rFonts w:ascii="Arial" w:hAnsi="Arial" w:hint="default"/>
      </w:rPr>
    </w:lvl>
    <w:lvl w:ilvl="2" w:tplc="62560D0C" w:tentative="1">
      <w:start w:val="1"/>
      <w:numFmt w:val="bullet"/>
      <w:lvlText w:val="•"/>
      <w:lvlJc w:val="left"/>
      <w:pPr>
        <w:tabs>
          <w:tab w:val="num" w:pos="2160"/>
        </w:tabs>
        <w:ind w:left="2160" w:hanging="360"/>
      </w:pPr>
      <w:rPr>
        <w:rFonts w:ascii="Arial" w:hAnsi="Arial" w:hint="default"/>
      </w:rPr>
    </w:lvl>
    <w:lvl w:ilvl="3" w:tplc="BF92E4EE" w:tentative="1">
      <w:start w:val="1"/>
      <w:numFmt w:val="bullet"/>
      <w:lvlText w:val="•"/>
      <w:lvlJc w:val="left"/>
      <w:pPr>
        <w:tabs>
          <w:tab w:val="num" w:pos="2880"/>
        </w:tabs>
        <w:ind w:left="2880" w:hanging="360"/>
      </w:pPr>
      <w:rPr>
        <w:rFonts w:ascii="Arial" w:hAnsi="Arial" w:hint="default"/>
      </w:rPr>
    </w:lvl>
    <w:lvl w:ilvl="4" w:tplc="37E6D130" w:tentative="1">
      <w:start w:val="1"/>
      <w:numFmt w:val="bullet"/>
      <w:lvlText w:val="•"/>
      <w:lvlJc w:val="left"/>
      <w:pPr>
        <w:tabs>
          <w:tab w:val="num" w:pos="3600"/>
        </w:tabs>
        <w:ind w:left="3600" w:hanging="360"/>
      </w:pPr>
      <w:rPr>
        <w:rFonts w:ascii="Arial" w:hAnsi="Arial" w:hint="default"/>
      </w:rPr>
    </w:lvl>
    <w:lvl w:ilvl="5" w:tplc="AA68EB46" w:tentative="1">
      <w:start w:val="1"/>
      <w:numFmt w:val="bullet"/>
      <w:lvlText w:val="•"/>
      <w:lvlJc w:val="left"/>
      <w:pPr>
        <w:tabs>
          <w:tab w:val="num" w:pos="4320"/>
        </w:tabs>
        <w:ind w:left="4320" w:hanging="360"/>
      </w:pPr>
      <w:rPr>
        <w:rFonts w:ascii="Arial" w:hAnsi="Arial" w:hint="default"/>
      </w:rPr>
    </w:lvl>
    <w:lvl w:ilvl="6" w:tplc="96AA6E7C" w:tentative="1">
      <w:start w:val="1"/>
      <w:numFmt w:val="bullet"/>
      <w:lvlText w:val="•"/>
      <w:lvlJc w:val="left"/>
      <w:pPr>
        <w:tabs>
          <w:tab w:val="num" w:pos="5040"/>
        </w:tabs>
        <w:ind w:left="5040" w:hanging="360"/>
      </w:pPr>
      <w:rPr>
        <w:rFonts w:ascii="Arial" w:hAnsi="Arial" w:hint="default"/>
      </w:rPr>
    </w:lvl>
    <w:lvl w:ilvl="7" w:tplc="FC9ED66E" w:tentative="1">
      <w:start w:val="1"/>
      <w:numFmt w:val="bullet"/>
      <w:lvlText w:val="•"/>
      <w:lvlJc w:val="left"/>
      <w:pPr>
        <w:tabs>
          <w:tab w:val="num" w:pos="5760"/>
        </w:tabs>
        <w:ind w:left="5760" w:hanging="360"/>
      </w:pPr>
      <w:rPr>
        <w:rFonts w:ascii="Arial" w:hAnsi="Arial" w:hint="default"/>
      </w:rPr>
    </w:lvl>
    <w:lvl w:ilvl="8" w:tplc="C7FA3C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AE52A2"/>
    <w:multiLevelType w:val="hybridMultilevel"/>
    <w:tmpl w:val="BA224DC2"/>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CC7414"/>
    <w:multiLevelType w:val="hybridMultilevel"/>
    <w:tmpl w:val="0E3E9E0E"/>
    <w:lvl w:ilvl="0" w:tplc="2F923894">
      <w:start w:val="1"/>
      <w:numFmt w:val="bullet"/>
      <w:lvlText w:val="•"/>
      <w:lvlJc w:val="left"/>
      <w:pPr>
        <w:tabs>
          <w:tab w:val="num" w:pos="720"/>
        </w:tabs>
        <w:ind w:left="720" w:hanging="360"/>
      </w:pPr>
      <w:rPr>
        <w:rFonts w:ascii="Arial" w:hAnsi="Arial" w:hint="default"/>
      </w:rPr>
    </w:lvl>
    <w:lvl w:ilvl="1" w:tplc="0478E626" w:tentative="1">
      <w:start w:val="1"/>
      <w:numFmt w:val="bullet"/>
      <w:lvlText w:val="•"/>
      <w:lvlJc w:val="left"/>
      <w:pPr>
        <w:tabs>
          <w:tab w:val="num" w:pos="1440"/>
        </w:tabs>
        <w:ind w:left="1440" w:hanging="360"/>
      </w:pPr>
      <w:rPr>
        <w:rFonts w:ascii="Arial" w:hAnsi="Arial" w:hint="default"/>
      </w:rPr>
    </w:lvl>
    <w:lvl w:ilvl="2" w:tplc="F1AC05A8" w:tentative="1">
      <w:start w:val="1"/>
      <w:numFmt w:val="bullet"/>
      <w:lvlText w:val="•"/>
      <w:lvlJc w:val="left"/>
      <w:pPr>
        <w:tabs>
          <w:tab w:val="num" w:pos="2160"/>
        </w:tabs>
        <w:ind w:left="2160" w:hanging="360"/>
      </w:pPr>
      <w:rPr>
        <w:rFonts w:ascii="Arial" w:hAnsi="Arial" w:hint="default"/>
      </w:rPr>
    </w:lvl>
    <w:lvl w:ilvl="3" w:tplc="5FCC792E" w:tentative="1">
      <w:start w:val="1"/>
      <w:numFmt w:val="bullet"/>
      <w:lvlText w:val="•"/>
      <w:lvlJc w:val="left"/>
      <w:pPr>
        <w:tabs>
          <w:tab w:val="num" w:pos="2880"/>
        </w:tabs>
        <w:ind w:left="2880" w:hanging="360"/>
      </w:pPr>
      <w:rPr>
        <w:rFonts w:ascii="Arial" w:hAnsi="Arial" w:hint="default"/>
      </w:rPr>
    </w:lvl>
    <w:lvl w:ilvl="4" w:tplc="5BD44C30" w:tentative="1">
      <w:start w:val="1"/>
      <w:numFmt w:val="bullet"/>
      <w:lvlText w:val="•"/>
      <w:lvlJc w:val="left"/>
      <w:pPr>
        <w:tabs>
          <w:tab w:val="num" w:pos="3600"/>
        </w:tabs>
        <w:ind w:left="3600" w:hanging="360"/>
      </w:pPr>
      <w:rPr>
        <w:rFonts w:ascii="Arial" w:hAnsi="Arial" w:hint="default"/>
      </w:rPr>
    </w:lvl>
    <w:lvl w:ilvl="5" w:tplc="2F0C3382" w:tentative="1">
      <w:start w:val="1"/>
      <w:numFmt w:val="bullet"/>
      <w:lvlText w:val="•"/>
      <w:lvlJc w:val="left"/>
      <w:pPr>
        <w:tabs>
          <w:tab w:val="num" w:pos="4320"/>
        </w:tabs>
        <w:ind w:left="4320" w:hanging="360"/>
      </w:pPr>
      <w:rPr>
        <w:rFonts w:ascii="Arial" w:hAnsi="Arial" w:hint="default"/>
      </w:rPr>
    </w:lvl>
    <w:lvl w:ilvl="6" w:tplc="8494A23E" w:tentative="1">
      <w:start w:val="1"/>
      <w:numFmt w:val="bullet"/>
      <w:lvlText w:val="•"/>
      <w:lvlJc w:val="left"/>
      <w:pPr>
        <w:tabs>
          <w:tab w:val="num" w:pos="5040"/>
        </w:tabs>
        <w:ind w:left="5040" w:hanging="360"/>
      </w:pPr>
      <w:rPr>
        <w:rFonts w:ascii="Arial" w:hAnsi="Arial" w:hint="default"/>
      </w:rPr>
    </w:lvl>
    <w:lvl w:ilvl="7" w:tplc="AF0AA7BE" w:tentative="1">
      <w:start w:val="1"/>
      <w:numFmt w:val="bullet"/>
      <w:lvlText w:val="•"/>
      <w:lvlJc w:val="left"/>
      <w:pPr>
        <w:tabs>
          <w:tab w:val="num" w:pos="5760"/>
        </w:tabs>
        <w:ind w:left="5760" w:hanging="360"/>
      </w:pPr>
      <w:rPr>
        <w:rFonts w:ascii="Arial" w:hAnsi="Arial" w:hint="default"/>
      </w:rPr>
    </w:lvl>
    <w:lvl w:ilvl="8" w:tplc="91725B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0" w15:restartNumberingAfterBreak="0">
    <w:nsid w:val="646D6B28"/>
    <w:multiLevelType w:val="hybridMultilevel"/>
    <w:tmpl w:val="1688C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07F772C"/>
    <w:multiLevelType w:val="hybridMultilevel"/>
    <w:tmpl w:val="EC6C948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0"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7"/>
  </w:num>
  <w:num w:numId="2">
    <w:abstractNumId w:val="38"/>
  </w:num>
  <w:num w:numId="3">
    <w:abstractNumId w:val="34"/>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7"/>
  </w:num>
  <w:num w:numId="8">
    <w:abstractNumId w:val="3"/>
  </w:num>
  <w:num w:numId="9">
    <w:abstractNumId w:val="13"/>
  </w:num>
  <w:num w:numId="10">
    <w:abstractNumId w:val="35"/>
  </w:num>
  <w:num w:numId="11">
    <w:abstractNumId w:val="8"/>
  </w:num>
  <w:num w:numId="12">
    <w:abstractNumId w:val="7"/>
  </w:num>
  <w:num w:numId="13">
    <w:abstractNumId w:val="21"/>
  </w:num>
  <w:num w:numId="14">
    <w:abstractNumId w:val="24"/>
  </w:num>
  <w:num w:numId="1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1"/>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1"/>
  </w:num>
  <w:num w:numId="20">
    <w:abstractNumId w:val="29"/>
  </w:num>
  <w:num w:numId="21">
    <w:abstractNumId w:val="19"/>
  </w:num>
  <w:num w:numId="22">
    <w:abstractNumId w:val="16"/>
  </w:num>
  <w:num w:numId="23">
    <w:abstractNumId w:val="15"/>
  </w:num>
  <w:num w:numId="24">
    <w:abstractNumId w:val="33"/>
  </w:num>
  <w:num w:numId="25">
    <w:abstractNumId w:val="10"/>
  </w:num>
  <w:num w:numId="26">
    <w:abstractNumId w:val="1"/>
  </w:num>
  <w:num w:numId="27">
    <w:abstractNumId w:val="0"/>
  </w:num>
  <w:num w:numId="28">
    <w:abstractNumId w:val="5"/>
  </w:num>
  <w:num w:numId="29">
    <w:abstractNumId w:val="28"/>
  </w:num>
  <w:num w:numId="30">
    <w:abstractNumId w:val="6"/>
  </w:num>
  <w:num w:numId="31">
    <w:abstractNumId w:val="30"/>
  </w:num>
  <w:num w:numId="32">
    <w:abstractNumId w:val="12"/>
  </w:num>
  <w:num w:numId="33">
    <w:abstractNumId w:val="36"/>
  </w:num>
  <w:num w:numId="34">
    <w:abstractNumId w:val="4"/>
  </w:num>
  <w:num w:numId="35">
    <w:abstractNumId w:val="23"/>
  </w:num>
  <w:num w:numId="36">
    <w:abstractNumId w:val="17"/>
  </w:num>
  <w:num w:numId="37">
    <w:abstractNumId w:val="20"/>
  </w:num>
  <w:num w:numId="38">
    <w:abstractNumId w:val="22"/>
  </w:num>
  <w:num w:numId="39">
    <w:abstractNumId w:val="9"/>
  </w:num>
  <w:num w:numId="40">
    <w:abstractNumId w:val="18"/>
  </w:num>
  <w:num w:numId="41">
    <w:abstractNumId w:val="26"/>
  </w:num>
  <w:num w:numId="42">
    <w:abstractNumId w:val="2"/>
  </w:num>
  <w:num w:numId="4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14231"/>
    <w:rsid w:val="00033399"/>
    <w:rsid w:val="000723CC"/>
    <w:rsid w:val="000935DA"/>
    <w:rsid w:val="000A648F"/>
    <w:rsid w:val="000C285C"/>
    <w:rsid w:val="000E3051"/>
    <w:rsid w:val="000F2166"/>
    <w:rsid w:val="00117BFB"/>
    <w:rsid w:val="00145DFB"/>
    <w:rsid w:val="00172F63"/>
    <w:rsid w:val="00173525"/>
    <w:rsid w:val="00174851"/>
    <w:rsid w:val="00184C83"/>
    <w:rsid w:val="001C002D"/>
    <w:rsid w:val="001C508E"/>
    <w:rsid w:val="001D75C8"/>
    <w:rsid w:val="00206414"/>
    <w:rsid w:val="00233A9B"/>
    <w:rsid w:val="002D12AD"/>
    <w:rsid w:val="002E0F5A"/>
    <w:rsid w:val="0031492D"/>
    <w:rsid w:val="003163ED"/>
    <w:rsid w:val="003232D5"/>
    <w:rsid w:val="003605B2"/>
    <w:rsid w:val="00362DE7"/>
    <w:rsid w:val="003630EC"/>
    <w:rsid w:val="0038578C"/>
    <w:rsid w:val="00395869"/>
    <w:rsid w:val="003A4570"/>
    <w:rsid w:val="003A64C4"/>
    <w:rsid w:val="003B2FA3"/>
    <w:rsid w:val="003B493D"/>
    <w:rsid w:val="00400D09"/>
    <w:rsid w:val="00417AA3"/>
    <w:rsid w:val="00424075"/>
    <w:rsid w:val="004360C9"/>
    <w:rsid w:val="00444A2D"/>
    <w:rsid w:val="00451A05"/>
    <w:rsid w:val="004673B2"/>
    <w:rsid w:val="00483A8C"/>
    <w:rsid w:val="004B6777"/>
    <w:rsid w:val="004F1C13"/>
    <w:rsid w:val="00502891"/>
    <w:rsid w:val="00504738"/>
    <w:rsid w:val="005242C6"/>
    <w:rsid w:val="00537159"/>
    <w:rsid w:val="00553E9D"/>
    <w:rsid w:val="00583D1F"/>
    <w:rsid w:val="005931AF"/>
    <w:rsid w:val="005D3455"/>
    <w:rsid w:val="005D762E"/>
    <w:rsid w:val="005E2F69"/>
    <w:rsid w:val="005E716B"/>
    <w:rsid w:val="00604A19"/>
    <w:rsid w:val="00626BA8"/>
    <w:rsid w:val="0064224D"/>
    <w:rsid w:val="00646F55"/>
    <w:rsid w:val="00670E62"/>
    <w:rsid w:val="006866E9"/>
    <w:rsid w:val="006A0BF0"/>
    <w:rsid w:val="006E6EB7"/>
    <w:rsid w:val="00702E2E"/>
    <w:rsid w:val="00707F9D"/>
    <w:rsid w:val="00743A27"/>
    <w:rsid w:val="00746243"/>
    <w:rsid w:val="007553B0"/>
    <w:rsid w:val="00761526"/>
    <w:rsid w:val="00763DBE"/>
    <w:rsid w:val="007659AA"/>
    <w:rsid w:val="007C3AB2"/>
    <w:rsid w:val="007D4273"/>
    <w:rsid w:val="00815D58"/>
    <w:rsid w:val="00834292"/>
    <w:rsid w:val="00845E20"/>
    <w:rsid w:val="008653D2"/>
    <w:rsid w:val="00880A59"/>
    <w:rsid w:val="00886060"/>
    <w:rsid w:val="00891798"/>
    <w:rsid w:val="008A0AC8"/>
    <w:rsid w:val="008B6163"/>
    <w:rsid w:val="008D48E0"/>
    <w:rsid w:val="008D7773"/>
    <w:rsid w:val="008F5A23"/>
    <w:rsid w:val="009015A5"/>
    <w:rsid w:val="0091797E"/>
    <w:rsid w:val="00923F47"/>
    <w:rsid w:val="0092729E"/>
    <w:rsid w:val="00942670"/>
    <w:rsid w:val="009448E8"/>
    <w:rsid w:val="00974798"/>
    <w:rsid w:val="0098094C"/>
    <w:rsid w:val="00983E8C"/>
    <w:rsid w:val="00985523"/>
    <w:rsid w:val="009B6B97"/>
    <w:rsid w:val="009D0CC3"/>
    <w:rsid w:val="009D3278"/>
    <w:rsid w:val="00A21993"/>
    <w:rsid w:val="00A30720"/>
    <w:rsid w:val="00A52177"/>
    <w:rsid w:val="00A63563"/>
    <w:rsid w:val="00A63F0C"/>
    <w:rsid w:val="00A92164"/>
    <w:rsid w:val="00A93D42"/>
    <w:rsid w:val="00AB6F9A"/>
    <w:rsid w:val="00AE4E8B"/>
    <w:rsid w:val="00AF79AC"/>
    <w:rsid w:val="00B03D78"/>
    <w:rsid w:val="00B334B2"/>
    <w:rsid w:val="00B37BFF"/>
    <w:rsid w:val="00B457AB"/>
    <w:rsid w:val="00B53D0D"/>
    <w:rsid w:val="00B67A68"/>
    <w:rsid w:val="00BA3E8C"/>
    <w:rsid w:val="00BA649D"/>
    <w:rsid w:val="00BB1BDA"/>
    <w:rsid w:val="00BB464D"/>
    <w:rsid w:val="00BF30D7"/>
    <w:rsid w:val="00C40C7E"/>
    <w:rsid w:val="00C80C0A"/>
    <w:rsid w:val="00C81D9C"/>
    <w:rsid w:val="00CA46F1"/>
    <w:rsid w:val="00CA7209"/>
    <w:rsid w:val="00CC084F"/>
    <w:rsid w:val="00CC09B2"/>
    <w:rsid w:val="00CC7217"/>
    <w:rsid w:val="00CD17E0"/>
    <w:rsid w:val="00CE69A9"/>
    <w:rsid w:val="00CF66F5"/>
    <w:rsid w:val="00D11770"/>
    <w:rsid w:val="00D277E1"/>
    <w:rsid w:val="00D318E9"/>
    <w:rsid w:val="00D83FDF"/>
    <w:rsid w:val="00D85CF8"/>
    <w:rsid w:val="00DC52B5"/>
    <w:rsid w:val="00DD7DE9"/>
    <w:rsid w:val="00E34F6F"/>
    <w:rsid w:val="00E413A0"/>
    <w:rsid w:val="00E5319B"/>
    <w:rsid w:val="00E54187"/>
    <w:rsid w:val="00E63FB7"/>
    <w:rsid w:val="00E84005"/>
    <w:rsid w:val="00E85AFD"/>
    <w:rsid w:val="00EA797F"/>
    <w:rsid w:val="00EB21B5"/>
    <w:rsid w:val="00EB5C81"/>
    <w:rsid w:val="00EB62C3"/>
    <w:rsid w:val="00EC6514"/>
    <w:rsid w:val="00EE736D"/>
    <w:rsid w:val="00F2679D"/>
    <w:rsid w:val="00F439FE"/>
    <w:rsid w:val="00F51763"/>
    <w:rsid w:val="00F67240"/>
    <w:rsid w:val="00F97D5C"/>
    <w:rsid w:val="00FA05B7"/>
    <w:rsid w:val="00FB155A"/>
    <w:rsid w:val="00FB5843"/>
    <w:rsid w:val="00FE057B"/>
    <w:rsid w:val="00FE5CF8"/>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798"/>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BB1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4632544">
      <w:bodyDiv w:val="1"/>
      <w:marLeft w:val="0"/>
      <w:marRight w:val="0"/>
      <w:marTop w:val="0"/>
      <w:marBottom w:val="0"/>
      <w:divBdr>
        <w:top w:val="none" w:sz="0" w:space="0" w:color="auto"/>
        <w:left w:val="none" w:sz="0" w:space="0" w:color="auto"/>
        <w:bottom w:val="none" w:sz="0" w:space="0" w:color="auto"/>
        <w:right w:val="none" w:sz="0" w:space="0" w:color="auto"/>
      </w:divBdr>
      <w:divsChild>
        <w:div w:id="76294491">
          <w:marLeft w:val="547"/>
          <w:marRight w:val="0"/>
          <w:marTop w:val="154"/>
          <w:marBottom w:val="0"/>
          <w:divBdr>
            <w:top w:val="none" w:sz="0" w:space="0" w:color="auto"/>
            <w:left w:val="none" w:sz="0" w:space="0" w:color="auto"/>
            <w:bottom w:val="none" w:sz="0" w:space="0" w:color="auto"/>
            <w:right w:val="none" w:sz="0" w:space="0" w:color="auto"/>
          </w:divBdr>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2808967">
      <w:bodyDiv w:val="1"/>
      <w:marLeft w:val="0"/>
      <w:marRight w:val="0"/>
      <w:marTop w:val="0"/>
      <w:marBottom w:val="0"/>
      <w:divBdr>
        <w:top w:val="none" w:sz="0" w:space="0" w:color="auto"/>
        <w:left w:val="none" w:sz="0" w:space="0" w:color="auto"/>
        <w:bottom w:val="none" w:sz="0" w:space="0" w:color="auto"/>
        <w:right w:val="none" w:sz="0" w:space="0" w:color="auto"/>
      </w:divBdr>
      <w:divsChild>
        <w:div w:id="975715786">
          <w:marLeft w:val="547"/>
          <w:marRight w:val="0"/>
          <w:marTop w:val="154"/>
          <w:marBottom w:val="0"/>
          <w:divBdr>
            <w:top w:val="none" w:sz="0" w:space="0" w:color="auto"/>
            <w:left w:val="none" w:sz="0" w:space="0" w:color="auto"/>
            <w:bottom w:val="none" w:sz="0" w:space="0" w:color="auto"/>
            <w:right w:val="none" w:sz="0" w:space="0" w:color="auto"/>
          </w:divBdr>
        </w:div>
        <w:div w:id="252011119">
          <w:marLeft w:val="547"/>
          <w:marRight w:val="0"/>
          <w:marTop w:val="154"/>
          <w:marBottom w:val="0"/>
          <w:divBdr>
            <w:top w:val="none" w:sz="0" w:space="0" w:color="auto"/>
            <w:left w:val="none" w:sz="0" w:space="0" w:color="auto"/>
            <w:bottom w:val="none" w:sz="0" w:space="0" w:color="auto"/>
            <w:right w:val="none" w:sz="0" w:space="0" w:color="auto"/>
          </w:divBdr>
        </w:div>
        <w:div w:id="2115784656">
          <w:marLeft w:val="547"/>
          <w:marRight w:val="0"/>
          <w:marTop w:val="154"/>
          <w:marBottom w:val="0"/>
          <w:divBdr>
            <w:top w:val="none" w:sz="0" w:space="0" w:color="auto"/>
            <w:left w:val="none" w:sz="0" w:space="0" w:color="auto"/>
            <w:bottom w:val="none" w:sz="0" w:space="0" w:color="auto"/>
            <w:right w:val="none" w:sz="0" w:space="0" w:color="auto"/>
          </w:divBdr>
        </w:div>
        <w:div w:id="1897811640">
          <w:marLeft w:val="547"/>
          <w:marRight w:val="0"/>
          <w:marTop w:val="154"/>
          <w:marBottom w:val="0"/>
          <w:divBdr>
            <w:top w:val="none" w:sz="0" w:space="0" w:color="auto"/>
            <w:left w:val="none" w:sz="0" w:space="0" w:color="auto"/>
            <w:bottom w:val="none" w:sz="0" w:space="0" w:color="auto"/>
            <w:right w:val="none" w:sz="0" w:space="0" w:color="auto"/>
          </w:divBdr>
        </w:div>
      </w:divsChild>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52619583">
      <w:bodyDiv w:val="1"/>
      <w:marLeft w:val="0"/>
      <w:marRight w:val="0"/>
      <w:marTop w:val="0"/>
      <w:marBottom w:val="0"/>
      <w:divBdr>
        <w:top w:val="none" w:sz="0" w:space="0" w:color="auto"/>
        <w:left w:val="none" w:sz="0" w:space="0" w:color="auto"/>
        <w:bottom w:val="none" w:sz="0" w:space="0" w:color="auto"/>
        <w:right w:val="none" w:sz="0" w:space="0" w:color="auto"/>
      </w:divBdr>
      <w:divsChild>
        <w:div w:id="1377969139">
          <w:marLeft w:val="547"/>
          <w:marRight w:val="0"/>
          <w:marTop w:val="154"/>
          <w:marBottom w:val="0"/>
          <w:divBdr>
            <w:top w:val="none" w:sz="0" w:space="0" w:color="auto"/>
            <w:left w:val="none" w:sz="0" w:space="0" w:color="auto"/>
            <w:bottom w:val="none" w:sz="0" w:space="0" w:color="auto"/>
            <w:right w:val="none" w:sz="0" w:space="0" w:color="auto"/>
          </w:divBdr>
        </w:div>
        <w:div w:id="2084137382">
          <w:marLeft w:val="547"/>
          <w:marRight w:val="0"/>
          <w:marTop w:val="154"/>
          <w:marBottom w:val="0"/>
          <w:divBdr>
            <w:top w:val="none" w:sz="0" w:space="0" w:color="auto"/>
            <w:left w:val="none" w:sz="0" w:space="0" w:color="auto"/>
            <w:bottom w:val="none" w:sz="0" w:space="0" w:color="auto"/>
            <w:right w:val="none" w:sz="0" w:space="0" w:color="auto"/>
          </w:divBdr>
        </w:div>
        <w:div w:id="491335854">
          <w:marLeft w:val="547"/>
          <w:marRight w:val="0"/>
          <w:marTop w:val="154"/>
          <w:marBottom w:val="0"/>
          <w:divBdr>
            <w:top w:val="none" w:sz="0" w:space="0" w:color="auto"/>
            <w:left w:val="none" w:sz="0" w:space="0" w:color="auto"/>
            <w:bottom w:val="none" w:sz="0" w:space="0" w:color="auto"/>
            <w:right w:val="none" w:sz="0" w:space="0" w:color="auto"/>
          </w:divBdr>
        </w:div>
      </w:divsChild>
    </w:div>
    <w:div w:id="572396911">
      <w:bodyDiv w:val="1"/>
      <w:marLeft w:val="0"/>
      <w:marRight w:val="0"/>
      <w:marTop w:val="0"/>
      <w:marBottom w:val="0"/>
      <w:divBdr>
        <w:top w:val="none" w:sz="0" w:space="0" w:color="auto"/>
        <w:left w:val="none" w:sz="0" w:space="0" w:color="auto"/>
        <w:bottom w:val="none" w:sz="0" w:space="0" w:color="auto"/>
        <w:right w:val="none" w:sz="0" w:space="0" w:color="auto"/>
      </w:divBdr>
      <w:divsChild>
        <w:div w:id="79985959">
          <w:marLeft w:val="547"/>
          <w:marRight w:val="0"/>
          <w:marTop w:val="154"/>
          <w:marBottom w:val="0"/>
          <w:divBdr>
            <w:top w:val="none" w:sz="0" w:space="0" w:color="auto"/>
            <w:left w:val="none" w:sz="0" w:space="0" w:color="auto"/>
            <w:bottom w:val="none" w:sz="0" w:space="0" w:color="auto"/>
            <w:right w:val="none" w:sz="0" w:space="0" w:color="auto"/>
          </w:divBdr>
        </w:div>
        <w:div w:id="1907296841">
          <w:marLeft w:val="547"/>
          <w:marRight w:val="0"/>
          <w:marTop w:val="154"/>
          <w:marBottom w:val="0"/>
          <w:divBdr>
            <w:top w:val="none" w:sz="0" w:space="0" w:color="auto"/>
            <w:left w:val="none" w:sz="0" w:space="0" w:color="auto"/>
            <w:bottom w:val="none" w:sz="0" w:space="0" w:color="auto"/>
            <w:right w:val="none" w:sz="0" w:space="0" w:color="auto"/>
          </w:divBdr>
        </w:div>
        <w:div w:id="716323841">
          <w:marLeft w:val="547"/>
          <w:marRight w:val="0"/>
          <w:marTop w:val="154"/>
          <w:marBottom w:val="0"/>
          <w:divBdr>
            <w:top w:val="none" w:sz="0" w:space="0" w:color="auto"/>
            <w:left w:val="none" w:sz="0" w:space="0" w:color="auto"/>
            <w:bottom w:val="none" w:sz="0" w:space="0" w:color="auto"/>
            <w:right w:val="none" w:sz="0" w:space="0" w:color="auto"/>
          </w:divBdr>
        </w:div>
        <w:div w:id="52703671">
          <w:marLeft w:val="547"/>
          <w:marRight w:val="0"/>
          <w:marTop w:val="154"/>
          <w:marBottom w:val="0"/>
          <w:divBdr>
            <w:top w:val="none" w:sz="0" w:space="0" w:color="auto"/>
            <w:left w:val="none" w:sz="0" w:space="0" w:color="auto"/>
            <w:bottom w:val="none" w:sz="0" w:space="0" w:color="auto"/>
            <w:right w:val="none" w:sz="0" w:space="0" w:color="auto"/>
          </w:divBdr>
        </w:div>
        <w:div w:id="777333295">
          <w:marLeft w:val="547"/>
          <w:marRight w:val="0"/>
          <w:marTop w:val="154"/>
          <w:marBottom w:val="0"/>
          <w:divBdr>
            <w:top w:val="none" w:sz="0" w:space="0" w:color="auto"/>
            <w:left w:val="none" w:sz="0" w:space="0" w:color="auto"/>
            <w:bottom w:val="none" w:sz="0" w:space="0" w:color="auto"/>
            <w:right w:val="none" w:sz="0" w:space="0" w:color="auto"/>
          </w:divBdr>
        </w:div>
        <w:div w:id="1504662206">
          <w:marLeft w:val="547"/>
          <w:marRight w:val="0"/>
          <w:marTop w:val="154"/>
          <w:marBottom w:val="0"/>
          <w:divBdr>
            <w:top w:val="none" w:sz="0" w:space="0" w:color="auto"/>
            <w:left w:val="none" w:sz="0" w:space="0" w:color="auto"/>
            <w:bottom w:val="none" w:sz="0" w:space="0" w:color="auto"/>
            <w:right w:val="none" w:sz="0" w:space="0" w:color="auto"/>
          </w:divBdr>
        </w:div>
        <w:div w:id="3166244">
          <w:marLeft w:val="547"/>
          <w:marRight w:val="0"/>
          <w:marTop w:val="154"/>
          <w:marBottom w:val="0"/>
          <w:divBdr>
            <w:top w:val="none" w:sz="0" w:space="0" w:color="auto"/>
            <w:left w:val="none" w:sz="0" w:space="0" w:color="auto"/>
            <w:bottom w:val="none" w:sz="0" w:space="0" w:color="auto"/>
            <w:right w:val="none" w:sz="0" w:space="0" w:color="auto"/>
          </w:divBdr>
        </w:div>
      </w:divsChild>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32848477">
      <w:bodyDiv w:val="1"/>
      <w:marLeft w:val="0"/>
      <w:marRight w:val="0"/>
      <w:marTop w:val="0"/>
      <w:marBottom w:val="0"/>
      <w:divBdr>
        <w:top w:val="none" w:sz="0" w:space="0" w:color="auto"/>
        <w:left w:val="none" w:sz="0" w:space="0" w:color="auto"/>
        <w:bottom w:val="none" w:sz="0" w:space="0" w:color="auto"/>
        <w:right w:val="none" w:sz="0" w:space="0" w:color="auto"/>
      </w:divBdr>
      <w:divsChild>
        <w:div w:id="658463740">
          <w:marLeft w:val="547"/>
          <w:marRight w:val="0"/>
          <w:marTop w:val="154"/>
          <w:marBottom w:val="0"/>
          <w:divBdr>
            <w:top w:val="none" w:sz="0" w:space="0" w:color="auto"/>
            <w:left w:val="none" w:sz="0" w:space="0" w:color="auto"/>
            <w:bottom w:val="none" w:sz="0" w:space="0" w:color="auto"/>
            <w:right w:val="none" w:sz="0" w:space="0" w:color="auto"/>
          </w:divBdr>
        </w:div>
        <w:div w:id="167909674">
          <w:marLeft w:val="547"/>
          <w:marRight w:val="0"/>
          <w:marTop w:val="154"/>
          <w:marBottom w:val="0"/>
          <w:divBdr>
            <w:top w:val="none" w:sz="0" w:space="0" w:color="auto"/>
            <w:left w:val="none" w:sz="0" w:space="0" w:color="auto"/>
            <w:bottom w:val="none" w:sz="0" w:space="0" w:color="auto"/>
            <w:right w:val="none" w:sz="0" w:space="0" w:color="auto"/>
          </w:divBdr>
        </w:div>
        <w:div w:id="1740445980">
          <w:marLeft w:val="547"/>
          <w:marRight w:val="0"/>
          <w:marTop w:val="154"/>
          <w:marBottom w:val="0"/>
          <w:divBdr>
            <w:top w:val="none" w:sz="0" w:space="0" w:color="auto"/>
            <w:left w:val="none" w:sz="0" w:space="0" w:color="auto"/>
            <w:bottom w:val="none" w:sz="0" w:space="0" w:color="auto"/>
            <w:right w:val="none" w:sz="0" w:space="0" w:color="auto"/>
          </w:divBdr>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2842038">
      <w:bodyDiv w:val="1"/>
      <w:marLeft w:val="0"/>
      <w:marRight w:val="0"/>
      <w:marTop w:val="0"/>
      <w:marBottom w:val="0"/>
      <w:divBdr>
        <w:top w:val="none" w:sz="0" w:space="0" w:color="auto"/>
        <w:left w:val="none" w:sz="0" w:space="0" w:color="auto"/>
        <w:bottom w:val="none" w:sz="0" w:space="0" w:color="auto"/>
        <w:right w:val="none" w:sz="0" w:space="0" w:color="auto"/>
      </w:divBdr>
      <w:divsChild>
        <w:div w:id="1831630122">
          <w:marLeft w:val="547"/>
          <w:marRight w:val="0"/>
          <w:marTop w:val="154"/>
          <w:marBottom w:val="0"/>
          <w:divBdr>
            <w:top w:val="none" w:sz="0" w:space="0" w:color="auto"/>
            <w:left w:val="none" w:sz="0" w:space="0" w:color="auto"/>
            <w:bottom w:val="none" w:sz="0" w:space="0" w:color="auto"/>
            <w:right w:val="none" w:sz="0" w:space="0" w:color="auto"/>
          </w:divBdr>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17167068">
      <w:bodyDiv w:val="1"/>
      <w:marLeft w:val="0"/>
      <w:marRight w:val="0"/>
      <w:marTop w:val="0"/>
      <w:marBottom w:val="0"/>
      <w:divBdr>
        <w:top w:val="none" w:sz="0" w:space="0" w:color="auto"/>
        <w:left w:val="none" w:sz="0" w:space="0" w:color="auto"/>
        <w:bottom w:val="none" w:sz="0" w:space="0" w:color="auto"/>
        <w:right w:val="none" w:sz="0" w:space="0" w:color="auto"/>
      </w:divBdr>
      <w:divsChild>
        <w:div w:id="1771656291">
          <w:marLeft w:val="547"/>
          <w:marRight w:val="0"/>
          <w:marTop w:val="15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log.siemon.com/standards/tia-942-a-telecommunications-infrastructure-standard-for-datacent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undohvacr.com.mx/2018/06/diseno-3d-para-centros-de-dato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tacenterknowledge.com/design"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58F41966-7998-4B22-9EF6-D5FD6F0A00A7}">
  <ds:schemaRefs>
    <ds:schemaRef ds:uri="http://schemas.openxmlformats.org/officeDocument/2006/bibliography"/>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4</TotalTime>
  <Pages>9</Pages>
  <Words>2337</Words>
  <Characters>12854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Adriana Vega</cp:lastModifiedBy>
  <cp:revision>5</cp:revision>
  <cp:lastPrinted>2016-06-08T13:42:00Z</cp:lastPrinted>
  <dcterms:created xsi:type="dcterms:W3CDTF">2025-08-14T04:46:00Z</dcterms:created>
  <dcterms:modified xsi:type="dcterms:W3CDTF">2025-08-14T04:49:00Z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